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B63FA9">
      <w:pPr>
        <w:pStyle w:val="1"/>
      </w:pPr>
      <w:r>
        <w:fldChar w:fldCharType="begin"/>
      </w:r>
      <w:r>
        <w:instrText>HYPERLINK "http://mobileonline.garant.ru/document/redirect/6180651/0"</w:instrText>
      </w:r>
      <w:r>
        <w:fldChar w:fldCharType="separate"/>
      </w:r>
      <w:r>
        <w:rPr>
          <w:rStyle w:val="a4"/>
          <w:b w:val="0"/>
          <w:bCs w:val="0"/>
        </w:rPr>
        <w:t>Межгосударственный стандарт ГОСТ 30459-2008 "Доб</w:t>
      </w:r>
      <w:r>
        <w:rPr>
          <w:rStyle w:val="a4"/>
          <w:b w:val="0"/>
          <w:bCs w:val="0"/>
        </w:rPr>
        <w:t>авки для бетонов и строительных растворов. Определение и оценка эффективности" (введен в действие приказом Федерального агентства по техническому регулированию и метрологии от 29 апреля 2010 г. N 69-ст)</w:t>
      </w:r>
      <w:r>
        <w:fldChar w:fldCharType="end"/>
      </w:r>
    </w:p>
    <w:p w:rsidR="00000000" w:rsidRDefault="00B63FA9"/>
    <w:p w:rsidR="00000000" w:rsidRDefault="00B63FA9">
      <w:pPr>
        <w:pStyle w:val="1"/>
      </w:pPr>
      <w:r>
        <w:t>Admixtures for concretes and mortars. Determinati</w:t>
      </w:r>
      <w:r>
        <w:t>on and estimate of the efficiency</w:t>
      </w:r>
    </w:p>
    <w:p w:rsidR="00000000" w:rsidRDefault="00B63FA9"/>
    <w:p w:rsidR="00000000" w:rsidRDefault="00B63FA9">
      <w:pPr>
        <w:ind w:firstLine="698"/>
        <w:jc w:val="right"/>
      </w:pPr>
      <w:r>
        <w:t>Дата введения - 1 января 2011 г.</w:t>
      </w:r>
    </w:p>
    <w:p w:rsidR="00000000" w:rsidRDefault="00B63FA9">
      <w:pPr>
        <w:ind w:firstLine="698"/>
        <w:jc w:val="right"/>
      </w:pPr>
      <w:r>
        <w:t xml:space="preserve">Взамен </w:t>
      </w:r>
      <w:hyperlink r:id="rId7" w:history="1">
        <w:r>
          <w:rPr>
            <w:rStyle w:val="a4"/>
          </w:rPr>
          <w:t>ГОСТ 30459-2003</w:t>
        </w:r>
      </w:hyperlink>
    </w:p>
    <w:p w:rsidR="00000000" w:rsidRDefault="00B63FA9"/>
    <w:p w:rsidR="00000000" w:rsidRDefault="00B63FA9">
      <w:pPr>
        <w:pStyle w:val="1"/>
      </w:pPr>
      <w:bookmarkStart w:id="1" w:name="sub_100"/>
      <w:r>
        <w:t>1 Область применения</w:t>
      </w:r>
    </w:p>
    <w:bookmarkEnd w:id="1"/>
    <w:p w:rsidR="00000000" w:rsidRDefault="00B63FA9"/>
    <w:p w:rsidR="00000000" w:rsidRDefault="00B63FA9">
      <w:r>
        <w:t xml:space="preserve">Настоящий стандарт распространяется на неорганические и органические вещества естественного и искусственного происхождения (далее - добавки), применяемые в качестве модификаторов свойств бетонных и растворных смесей (далее - смеси), бетонов и строительных </w:t>
      </w:r>
      <w:r>
        <w:t>растворов (далее - бетоны и растворы), изготавливаемых на вяжущих на основе портландцементного клинкера.</w:t>
      </w:r>
    </w:p>
    <w:p w:rsidR="00000000" w:rsidRDefault="00B63FA9">
      <w:r>
        <w:t>Настоящий стандарт устанавливает требования к методам испытаний добавок, которые следует учитывать при оценке их эффективности действия в смесях, бетон</w:t>
      </w:r>
      <w:r>
        <w:t xml:space="preserve">ах и растворах в соответствии с критериями эффективности по </w:t>
      </w:r>
      <w:hyperlink r:id="rId8" w:history="1">
        <w:r>
          <w:rPr>
            <w:rStyle w:val="a4"/>
          </w:rPr>
          <w:t>ГОСТ 24211</w:t>
        </w:r>
      </w:hyperlink>
      <w:r>
        <w:t>.</w:t>
      </w:r>
    </w:p>
    <w:p w:rsidR="00000000" w:rsidRDefault="00B63FA9"/>
    <w:p w:rsidR="00000000" w:rsidRDefault="00B63FA9">
      <w:pPr>
        <w:pStyle w:val="1"/>
      </w:pPr>
      <w:bookmarkStart w:id="2" w:name="sub_200"/>
      <w:r>
        <w:t>2 Нормативные ссылки</w:t>
      </w:r>
    </w:p>
    <w:bookmarkEnd w:id="2"/>
    <w:p w:rsidR="00000000" w:rsidRDefault="00B63FA9"/>
    <w:p w:rsidR="00000000" w:rsidRDefault="00B63FA9">
      <w:r>
        <w:t>В настоящем стандарте использованы ссылки на следующие межгосударственные с</w:t>
      </w:r>
      <w:r>
        <w:t>тандарты:</w:t>
      </w:r>
    </w:p>
    <w:p w:rsidR="00000000" w:rsidRDefault="00B63FA9">
      <w:hyperlink r:id="rId9" w:history="1">
        <w:r>
          <w:rPr>
            <w:rStyle w:val="a4"/>
          </w:rPr>
          <w:t>ГОСТ 310.4-81</w:t>
        </w:r>
      </w:hyperlink>
      <w:r>
        <w:t xml:space="preserve"> Цементы. Методы определения предела прочности при изгибе и сжатии</w:t>
      </w:r>
    </w:p>
    <w:p w:rsidR="00000000" w:rsidRDefault="00B63FA9">
      <w:hyperlink r:id="rId10" w:history="1">
        <w:r>
          <w:rPr>
            <w:rStyle w:val="a4"/>
          </w:rPr>
          <w:t>ГОСТ 5802-86</w:t>
        </w:r>
      </w:hyperlink>
      <w:r>
        <w:t xml:space="preserve"> Растворы </w:t>
      </w:r>
      <w:r>
        <w:t>строительные. Методы испытаний</w:t>
      </w:r>
    </w:p>
    <w:p w:rsidR="00000000" w:rsidRDefault="00B63FA9">
      <w:hyperlink r:id="rId11" w:history="1">
        <w:r>
          <w:rPr>
            <w:rStyle w:val="a4"/>
          </w:rPr>
          <w:t>ГОСТ 6732.2-89</w:t>
        </w:r>
      </w:hyperlink>
      <w:r>
        <w:t xml:space="preserve"> Красители органические, продукты промежуточные для красителей, вещества текстильно-вспомогательные. Методы отбора проб</w:t>
      </w:r>
    </w:p>
    <w:p w:rsidR="00000000" w:rsidRDefault="00B63FA9">
      <w:hyperlink r:id="rId12" w:history="1">
        <w:r>
          <w:rPr>
            <w:rStyle w:val="a4"/>
          </w:rPr>
          <w:t>ГОСТ 7473-94</w:t>
        </w:r>
      </w:hyperlink>
      <w:r>
        <w:t xml:space="preserve"> Смеси бетонные. Технические условия</w:t>
      </w:r>
    </w:p>
    <w:p w:rsidR="00000000" w:rsidRDefault="00B63FA9">
      <w:hyperlink r:id="rId13" w:history="1">
        <w:r>
          <w:rPr>
            <w:rStyle w:val="a4"/>
          </w:rPr>
          <w:t>ГОСТ 8267-93</w:t>
        </w:r>
      </w:hyperlink>
      <w:r>
        <w:t xml:space="preserve"> Щебень и гравий из плотных горных пород для строительных работ. Техни</w:t>
      </w:r>
      <w:r>
        <w:t>ческие условия</w:t>
      </w:r>
    </w:p>
    <w:p w:rsidR="00000000" w:rsidRDefault="00B63FA9">
      <w:hyperlink r:id="rId14" w:history="1">
        <w:r>
          <w:rPr>
            <w:rStyle w:val="a4"/>
          </w:rPr>
          <w:t>ГОСТ 8269.0-97</w:t>
        </w:r>
      </w:hyperlink>
      <w:r>
        <w:t xml:space="preserve"> Щебень и гравий из плотных горных пород и отходов промышленного производства для строительных работ. Методы физико-механических испытаний</w:t>
      </w:r>
    </w:p>
    <w:p w:rsidR="00000000" w:rsidRDefault="00B63FA9">
      <w:hyperlink r:id="rId15" w:history="1">
        <w:r>
          <w:rPr>
            <w:rStyle w:val="a4"/>
          </w:rPr>
          <w:t>ГОСТ 8736-93</w:t>
        </w:r>
      </w:hyperlink>
      <w:r>
        <w:t xml:space="preserve"> Песок для строительных работ. Технические условия</w:t>
      </w:r>
    </w:p>
    <w:p w:rsidR="00000000" w:rsidRDefault="00B63FA9">
      <w:hyperlink r:id="rId16" w:history="1">
        <w:r>
          <w:rPr>
            <w:rStyle w:val="a4"/>
          </w:rPr>
          <w:t>ГОСТ 9179-77</w:t>
        </w:r>
      </w:hyperlink>
      <w:r>
        <w:t xml:space="preserve"> Известь строительная. Технические условия</w:t>
      </w:r>
    </w:p>
    <w:p w:rsidR="00000000" w:rsidRDefault="00B63FA9">
      <w:hyperlink r:id="rId17" w:history="1">
        <w:r>
          <w:rPr>
            <w:rStyle w:val="a4"/>
          </w:rPr>
          <w:t>ГОСТ 9757-90</w:t>
        </w:r>
      </w:hyperlink>
      <w:r>
        <w:t xml:space="preserve"> Гравий, щебень и песок искусственные пористые. Технические условия</w:t>
      </w:r>
    </w:p>
    <w:p w:rsidR="00000000" w:rsidRDefault="00B63FA9">
      <w:hyperlink r:id="rId18" w:history="1">
        <w:r>
          <w:rPr>
            <w:rStyle w:val="a4"/>
          </w:rPr>
          <w:t>ГОСТ 10060.0-95</w:t>
        </w:r>
      </w:hyperlink>
      <w:r>
        <w:t xml:space="preserve"> Бетоны. Методы определения</w:t>
      </w:r>
      <w:r>
        <w:t xml:space="preserve"> морозостойкости. Общие требования</w:t>
      </w:r>
    </w:p>
    <w:p w:rsidR="00000000" w:rsidRDefault="00B63FA9">
      <w:hyperlink r:id="rId19" w:history="1">
        <w:r>
          <w:rPr>
            <w:rStyle w:val="a4"/>
          </w:rPr>
          <w:t>ГОСТ 10060.2-95</w:t>
        </w:r>
      </w:hyperlink>
      <w:r>
        <w:t xml:space="preserve"> Бетоны. Ускоренные методы определения морозостойкости при многократном замораживании и оттаивании</w:t>
      </w:r>
    </w:p>
    <w:p w:rsidR="00000000" w:rsidRDefault="00B63FA9">
      <w:hyperlink r:id="rId20" w:history="1">
        <w:r>
          <w:rPr>
            <w:rStyle w:val="a4"/>
          </w:rPr>
          <w:t>ГОСТ 10178-85</w:t>
        </w:r>
      </w:hyperlink>
      <w:r>
        <w:t xml:space="preserve"> Портландцемент и шлакопортландцемент. Технические условия</w:t>
      </w:r>
    </w:p>
    <w:p w:rsidR="00000000" w:rsidRDefault="00B63FA9">
      <w:hyperlink r:id="rId21" w:history="1">
        <w:r>
          <w:rPr>
            <w:rStyle w:val="a4"/>
          </w:rPr>
          <w:t>ГОСТ 10180-90</w:t>
        </w:r>
      </w:hyperlink>
      <w:r>
        <w:t xml:space="preserve"> Бетоны. Методы определения прочности по контрольным образцам</w:t>
      </w:r>
    </w:p>
    <w:p w:rsidR="00000000" w:rsidRDefault="00B63FA9">
      <w:hyperlink r:id="rId22" w:history="1">
        <w:r>
          <w:rPr>
            <w:rStyle w:val="a4"/>
          </w:rPr>
          <w:t>ГОСТ 10181-2000</w:t>
        </w:r>
      </w:hyperlink>
      <w:r>
        <w:t xml:space="preserve"> Смеси бетонные. Методы испытаний</w:t>
      </w:r>
    </w:p>
    <w:p w:rsidR="00000000" w:rsidRDefault="00B63FA9">
      <w:hyperlink r:id="rId23" w:history="1">
        <w:r>
          <w:rPr>
            <w:rStyle w:val="a4"/>
          </w:rPr>
          <w:t>ГОСТ 10834-76</w:t>
        </w:r>
      </w:hyperlink>
      <w:r>
        <w:t xml:space="preserve"> Жидкость гидрофобизирующая 136-41. Технические ус</w:t>
      </w:r>
      <w:r>
        <w:t>ловия</w:t>
      </w:r>
    </w:p>
    <w:p w:rsidR="00000000" w:rsidRDefault="00B63FA9">
      <w:hyperlink r:id="rId24" w:history="1">
        <w:r>
          <w:rPr>
            <w:rStyle w:val="a4"/>
          </w:rPr>
          <w:t>ГОСТ 12730.1-78</w:t>
        </w:r>
      </w:hyperlink>
      <w:r>
        <w:t xml:space="preserve"> Бетоны. Метод определения плотности</w:t>
      </w:r>
    </w:p>
    <w:p w:rsidR="00000000" w:rsidRDefault="00B63FA9">
      <w:hyperlink r:id="rId25" w:history="1">
        <w:r>
          <w:rPr>
            <w:rStyle w:val="a4"/>
          </w:rPr>
          <w:t>ГОСТ 12730.3-78</w:t>
        </w:r>
      </w:hyperlink>
      <w:r>
        <w:t xml:space="preserve"> Бетоны. Метод определения вод</w:t>
      </w:r>
      <w:r>
        <w:t>опоглощения</w:t>
      </w:r>
    </w:p>
    <w:p w:rsidR="00000000" w:rsidRDefault="00B63FA9">
      <w:hyperlink r:id="rId26" w:history="1">
        <w:r>
          <w:rPr>
            <w:rStyle w:val="a4"/>
          </w:rPr>
          <w:t>ГОСТ 12730.5-84</w:t>
        </w:r>
      </w:hyperlink>
      <w:r>
        <w:t xml:space="preserve"> Бетоны. Методы определения водонепроницаемости</w:t>
      </w:r>
    </w:p>
    <w:p w:rsidR="00000000" w:rsidRDefault="00B63FA9">
      <w:hyperlink r:id="rId27" w:history="1">
        <w:r>
          <w:rPr>
            <w:rStyle w:val="a4"/>
          </w:rPr>
          <w:t>ГОСТ 12852.0-77</w:t>
        </w:r>
      </w:hyperlink>
      <w:r>
        <w:t xml:space="preserve"> Бетон ячеистый. Общие требования к методам испытаний</w:t>
      </w:r>
    </w:p>
    <w:p w:rsidR="00000000" w:rsidRDefault="00B63FA9">
      <w:hyperlink r:id="rId28" w:history="1">
        <w:r>
          <w:rPr>
            <w:rStyle w:val="a4"/>
          </w:rPr>
          <w:t>ГОСТ 23732-79</w:t>
        </w:r>
      </w:hyperlink>
      <w:r>
        <w:t xml:space="preserve"> Вода для бетонов и растворов. Технические условия</w:t>
      </w:r>
    </w:p>
    <w:p w:rsidR="00000000" w:rsidRDefault="00B63FA9">
      <w:hyperlink r:id="rId29" w:history="1">
        <w:r>
          <w:rPr>
            <w:rStyle w:val="a4"/>
          </w:rPr>
          <w:t>ГОСТ 23789-79</w:t>
        </w:r>
      </w:hyperlink>
      <w:r>
        <w:t xml:space="preserve"> Вяжущие гипсовые. Методы испытаний</w:t>
      </w:r>
    </w:p>
    <w:p w:rsidR="00000000" w:rsidRDefault="00B63FA9">
      <w:hyperlink r:id="rId30" w:history="1">
        <w:r>
          <w:rPr>
            <w:rStyle w:val="a4"/>
          </w:rPr>
          <w:t>ГОСТ 24211-2008</w:t>
        </w:r>
      </w:hyperlink>
      <w:r>
        <w:t xml:space="preserve"> Добавки для бетонов и строительных растворов. Общие технические условия</w:t>
      </w:r>
    </w:p>
    <w:p w:rsidR="00000000" w:rsidRDefault="00B63FA9">
      <w:hyperlink r:id="rId31" w:history="1">
        <w:r>
          <w:rPr>
            <w:rStyle w:val="a4"/>
          </w:rPr>
          <w:t>ГОСТ 25485-89</w:t>
        </w:r>
      </w:hyperlink>
      <w:r>
        <w:t xml:space="preserve"> Бетоны ячеистые. Технические условия</w:t>
      </w:r>
    </w:p>
    <w:p w:rsidR="00000000" w:rsidRDefault="00B63FA9">
      <w:hyperlink r:id="rId32" w:history="1">
        <w:r>
          <w:rPr>
            <w:rStyle w:val="a4"/>
          </w:rPr>
          <w:t>ГОСТ 25820-2000</w:t>
        </w:r>
      </w:hyperlink>
      <w:r>
        <w:t xml:space="preserve"> Бетоны легкие. Технические условия</w:t>
      </w:r>
    </w:p>
    <w:p w:rsidR="00000000" w:rsidRDefault="00B63FA9">
      <w:hyperlink r:id="rId33" w:history="1">
        <w:r>
          <w:rPr>
            <w:rStyle w:val="a4"/>
          </w:rPr>
          <w:t>ГОСТ 26633-91</w:t>
        </w:r>
      </w:hyperlink>
      <w:r>
        <w:t xml:space="preserve"> Бетоны тяжелые и мелкозернистые. Технические условия</w:t>
      </w:r>
    </w:p>
    <w:p w:rsidR="00000000" w:rsidRDefault="00B63FA9">
      <w:hyperlink r:id="rId34" w:history="1">
        <w:r>
          <w:rPr>
            <w:rStyle w:val="a4"/>
          </w:rPr>
          <w:t>ГОСТ 27006-86</w:t>
        </w:r>
      </w:hyperlink>
      <w:r>
        <w:t xml:space="preserve"> Бетоны. Правила подбора состава</w:t>
      </w:r>
    </w:p>
    <w:p w:rsidR="00000000" w:rsidRDefault="00B63FA9">
      <w:hyperlink r:id="rId35" w:history="1">
        <w:r>
          <w:rPr>
            <w:rStyle w:val="a4"/>
          </w:rPr>
          <w:t>ГОСТ 27677-88</w:t>
        </w:r>
      </w:hyperlink>
      <w:r>
        <w:t xml:space="preserve"> Защита от коррозии в строительстве. Бетоны. Общие требования к проведению испытаний</w:t>
      </w:r>
    </w:p>
    <w:p w:rsidR="00000000" w:rsidRDefault="00B63FA9">
      <w:hyperlink r:id="rId36" w:history="1">
        <w:r>
          <w:rPr>
            <w:rStyle w:val="a4"/>
          </w:rPr>
          <w:t>ГОСТ 28013-98</w:t>
        </w:r>
      </w:hyperlink>
      <w:r>
        <w:t xml:space="preserve"> Растворы строительные. Общие технические условия</w:t>
      </w:r>
    </w:p>
    <w:p w:rsidR="00000000" w:rsidRDefault="00B63FA9">
      <w:hyperlink r:id="rId37" w:history="1">
        <w:r>
          <w:rPr>
            <w:rStyle w:val="a4"/>
          </w:rPr>
          <w:t>ГОСТ 31108-2003</w:t>
        </w:r>
      </w:hyperlink>
      <w:r>
        <w:t xml:space="preserve"> Цементы общестроительные. Технические условия</w:t>
      </w:r>
    </w:p>
    <w:p w:rsidR="00000000" w:rsidRDefault="00B63FA9">
      <w:hyperlink r:id="rId38" w:history="1">
        <w:r>
          <w:rPr>
            <w:rStyle w:val="a4"/>
          </w:rPr>
          <w:t>ГОСТ 31359-2007</w:t>
        </w:r>
      </w:hyperlink>
      <w:r>
        <w:t xml:space="preserve"> Бетоны ячеистые автоклавного тверде</w:t>
      </w:r>
      <w:r>
        <w:t>ния. Технические условия</w:t>
      </w:r>
    </w:p>
    <w:p w:rsidR="00000000" w:rsidRDefault="00B63FA9">
      <w:hyperlink r:id="rId39" w:history="1">
        <w:r>
          <w:rPr>
            <w:rStyle w:val="a4"/>
          </w:rPr>
          <w:t>ГОСТ 31383-2008</w:t>
        </w:r>
      </w:hyperlink>
      <w:r>
        <w:t xml:space="preserve"> Защита бетонных и железобетонных конструкций от коррозии. Методы испытаний</w:t>
      </w:r>
    </w:p>
    <w:p w:rsidR="00000000" w:rsidRDefault="00B63FA9">
      <w:r>
        <w:rPr>
          <w:rStyle w:val="a3"/>
        </w:rPr>
        <w:t>Примечание</w:t>
      </w:r>
      <w:r>
        <w:t xml:space="preserve"> - При пользовании настоящим стандартом целесообразно пров</w:t>
      </w:r>
      <w:r>
        <w:t>ерить действие ссылочных стандартов на территории государства по соответствующему указателю стандартов, составленному по состоянию на 1 января текущего года, и по соответствующим информационным указателям, опубликованным в текущем году. Если ссылочный стан</w:t>
      </w:r>
      <w:r>
        <w:t>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</w:t>
      </w:r>
      <w:r>
        <w:t xml:space="preserve"> ссылку.</w:t>
      </w:r>
    </w:p>
    <w:p w:rsidR="00000000" w:rsidRDefault="00B63FA9"/>
    <w:p w:rsidR="00000000" w:rsidRDefault="00B63FA9">
      <w:pPr>
        <w:pStyle w:val="1"/>
      </w:pPr>
      <w:bookmarkStart w:id="3" w:name="sub_300"/>
      <w:r>
        <w:t>3 Термины и определения</w:t>
      </w:r>
    </w:p>
    <w:bookmarkEnd w:id="3"/>
    <w:p w:rsidR="00000000" w:rsidRDefault="00B63FA9"/>
    <w:p w:rsidR="00000000" w:rsidRDefault="00B63FA9">
      <w:r>
        <w:t xml:space="preserve">В настоящем стандарте применены термины по </w:t>
      </w:r>
      <w:hyperlink r:id="rId40" w:history="1">
        <w:r>
          <w:rPr>
            <w:rStyle w:val="a4"/>
          </w:rPr>
          <w:t>ГОСТ 24211</w:t>
        </w:r>
      </w:hyperlink>
      <w:r>
        <w:t>, а также следующие термины с соответствующими определениями:</w:t>
      </w:r>
    </w:p>
    <w:p w:rsidR="00000000" w:rsidRDefault="00B63FA9">
      <w:bookmarkStart w:id="4" w:name="sub_31"/>
      <w:r>
        <w:t xml:space="preserve">3.1 </w:t>
      </w:r>
      <w:r>
        <w:rPr>
          <w:rStyle w:val="a3"/>
        </w:rPr>
        <w:t>контроль</w:t>
      </w:r>
      <w:r>
        <w:rPr>
          <w:rStyle w:val="a3"/>
        </w:rPr>
        <w:t>ный состав:</w:t>
      </w:r>
      <w:r>
        <w:t xml:space="preserve"> Состав смеси, бетона или раствора без добавок, соответствующий требованиям </w:t>
      </w:r>
      <w:hyperlink r:id="rId41" w:history="1">
        <w:r>
          <w:rPr>
            <w:rStyle w:val="a4"/>
          </w:rPr>
          <w:t>ГОСТ 26633</w:t>
        </w:r>
      </w:hyperlink>
      <w:r>
        <w:t xml:space="preserve"> (для тяжелых и мелкозернистых бетонов), </w:t>
      </w:r>
      <w:hyperlink r:id="rId42" w:history="1">
        <w:r>
          <w:rPr>
            <w:rStyle w:val="a4"/>
          </w:rPr>
          <w:t>ГОСТ 25820</w:t>
        </w:r>
      </w:hyperlink>
      <w:r>
        <w:t xml:space="preserve"> (для легких бетонов) или </w:t>
      </w:r>
      <w:hyperlink r:id="rId43" w:history="1">
        <w:r>
          <w:rPr>
            <w:rStyle w:val="a4"/>
          </w:rPr>
          <w:t>ГОСТ 28013</w:t>
        </w:r>
      </w:hyperlink>
      <w:r>
        <w:t xml:space="preserve"> (для растворов) и дополнительным требованиям настоящего стандарта.</w:t>
      </w:r>
    </w:p>
    <w:p w:rsidR="00000000" w:rsidRDefault="00B63FA9">
      <w:bookmarkStart w:id="5" w:name="sub_32"/>
      <w:bookmarkEnd w:id="4"/>
      <w:r>
        <w:t xml:space="preserve">3.2 </w:t>
      </w:r>
      <w:r>
        <w:rPr>
          <w:rStyle w:val="a3"/>
        </w:rPr>
        <w:t>основной состав:</w:t>
      </w:r>
      <w:r>
        <w:t xml:space="preserve"> Состав смес</w:t>
      </w:r>
      <w:r>
        <w:t>и, бетона или раствора, в который введена испытываемая добавка в соответствии с требованиями настоящего стандарта.</w:t>
      </w:r>
    </w:p>
    <w:bookmarkEnd w:id="5"/>
    <w:p w:rsidR="00000000" w:rsidRDefault="00B63FA9"/>
    <w:p w:rsidR="00000000" w:rsidRDefault="00B63FA9">
      <w:pPr>
        <w:pStyle w:val="1"/>
      </w:pPr>
      <w:bookmarkStart w:id="6" w:name="sub_400"/>
      <w:r>
        <w:t>4 Общие положения</w:t>
      </w:r>
    </w:p>
    <w:bookmarkEnd w:id="6"/>
    <w:p w:rsidR="00000000" w:rsidRDefault="00B63FA9"/>
    <w:p w:rsidR="00000000" w:rsidRDefault="00B63FA9">
      <w:bookmarkStart w:id="7" w:name="sub_41"/>
      <w:r>
        <w:t>4.1 Показатели физико-химических свойств добавок следует определять методами, изложенными в нор</w:t>
      </w:r>
      <w:r>
        <w:t>мативных или технических документах, в соответствии с которыми изготавливают добавки конкретных видов. Эффективность добавок в цементных системах определяют в соответствии с требованиями настоящего стандарта.</w:t>
      </w:r>
    </w:p>
    <w:p w:rsidR="00000000" w:rsidRDefault="00B63FA9">
      <w:bookmarkStart w:id="8" w:name="sub_42"/>
      <w:bookmarkEnd w:id="7"/>
      <w:r>
        <w:t>4.2 Значение основного эффекта дейс</w:t>
      </w:r>
      <w:r>
        <w:t>твия добавки определяют сравнением модифицируемых показателей качества смесей, бетонов и растворов контрольного и основных составов или по результатам испытаний основных составов.</w:t>
      </w:r>
    </w:p>
    <w:p w:rsidR="00000000" w:rsidRDefault="00B63FA9">
      <w:bookmarkStart w:id="9" w:name="sub_43"/>
      <w:bookmarkEnd w:id="8"/>
      <w:r>
        <w:t>4.3 Оценку эффективности действия добавок проводят сравнением ре</w:t>
      </w:r>
      <w:r>
        <w:t xml:space="preserve">зультатов испытаний, проведенных в соответствии с настоящим стандартом, с критериями эффективности по </w:t>
      </w:r>
      <w:hyperlink r:id="rId44" w:history="1">
        <w:r>
          <w:rPr>
            <w:rStyle w:val="a4"/>
          </w:rPr>
          <w:t>ГОСТ 24211</w:t>
        </w:r>
      </w:hyperlink>
      <w:r>
        <w:t>.</w:t>
      </w:r>
    </w:p>
    <w:p w:rsidR="00000000" w:rsidRDefault="00B63FA9">
      <w:bookmarkStart w:id="10" w:name="sub_44"/>
      <w:bookmarkEnd w:id="9"/>
      <w:r>
        <w:t>4.4 Оптимальную дозировку добавки определяют с учетом треб</w:t>
      </w:r>
      <w:r>
        <w:t xml:space="preserve">ований </w:t>
      </w:r>
      <w:hyperlink w:anchor="sub_72" w:history="1">
        <w:r>
          <w:rPr>
            <w:rStyle w:val="a4"/>
          </w:rPr>
          <w:t>7.2</w:t>
        </w:r>
      </w:hyperlink>
      <w:r>
        <w:t xml:space="preserve"> и </w:t>
      </w:r>
      <w:hyperlink w:anchor="sub_74" w:history="1">
        <w:r>
          <w:rPr>
            <w:rStyle w:val="a4"/>
          </w:rPr>
          <w:t>7.4</w:t>
        </w:r>
      </w:hyperlink>
      <w:r>
        <w:t>.</w:t>
      </w:r>
    </w:p>
    <w:p w:rsidR="00000000" w:rsidRDefault="00B63FA9">
      <w:bookmarkStart w:id="11" w:name="sub_45"/>
      <w:bookmarkEnd w:id="10"/>
      <w:r>
        <w:t xml:space="preserve">4.5 Изготовление образцов контрольного и основных составов, их предварительную выдержку перед тепловлажностной обработкой следует проводить при температуре окружающего </w:t>
      </w:r>
      <w:r>
        <w:lastRenderedPageBreak/>
        <w:t>воздуха (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5pt;height:15.6pt">
            <v:imagedata r:id="rId45" o:title=""/>
          </v:shape>
        </w:pict>
      </w:r>
      <w:r>
        <w:t>)°С, испытание всех видов добавок, кроме противоморозных, - при температуре (</w:t>
      </w:r>
      <w:r>
        <w:pict>
          <v:shape id="_x0000_i1026" type="#_x0000_t75" style="width:31.25pt;height:15.6pt">
            <v:imagedata r:id="rId46" o:title=""/>
          </v:shape>
        </w:pict>
      </w:r>
      <w:r>
        <w:t>)°С, противоморозных - при заданной температуре.</w:t>
      </w:r>
    </w:p>
    <w:bookmarkEnd w:id="11"/>
    <w:p w:rsidR="00000000" w:rsidRDefault="00B63FA9">
      <w:r>
        <w:t xml:space="preserve">Температура материалов, применяемых для приготовления </w:t>
      </w:r>
      <w:r>
        <w:t>растворных и бетонных смесей, должна быть (</w:t>
      </w:r>
      <w:r>
        <w:pict>
          <v:shape id="_x0000_i1027" type="#_x0000_t75" style="width:31.25pt;height:15.6pt">
            <v:imagedata r:id="rId47" o:title=""/>
          </v:shape>
        </w:pict>
      </w:r>
      <w:r>
        <w:t>)°С.</w:t>
      </w:r>
    </w:p>
    <w:p w:rsidR="00000000" w:rsidRDefault="00B63FA9">
      <w:bookmarkStart w:id="12" w:name="sub_46"/>
      <w:r>
        <w:t>4.6 Испытания добавок полифункционального действия в смесях, бетонах и растворах проводят по всем показателям качества, нормируемым в нормативных или технических доку</w:t>
      </w:r>
      <w:r>
        <w:t>ментах на добавку конкретного вида. При этом испытание добавки может проводиться отдельно по каждому показателю или одновременно по нескольким показателям качества.</w:t>
      </w:r>
    </w:p>
    <w:p w:rsidR="00000000" w:rsidRDefault="00B63FA9">
      <w:bookmarkStart w:id="13" w:name="sub_47"/>
      <w:bookmarkEnd w:id="12"/>
      <w:r>
        <w:t>4.7 При наличии в составе добавки агрессивных по отношению к бетонам, растворам</w:t>
      </w:r>
      <w:r>
        <w:t xml:space="preserve"> и/или арматуре веществ степень их отрицательного воздействия определяют при максимально рекомендуемой дозировке добавки по методикам, приведенным в настоящем стандарте, с учетом требований ГОСТ 24211, </w:t>
      </w:r>
      <w:hyperlink r:id="rId48" w:history="1">
        <w:r>
          <w:rPr>
            <w:rStyle w:val="a4"/>
          </w:rPr>
          <w:t>пункт 8.3</w:t>
        </w:r>
      </w:hyperlink>
      <w:r>
        <w:t>.</w:t>
      </w:r>
    </w:p>
    <w:bookmarkEnd w:id="13"/>
    <w:p w:rsidR="00000000" w:rsidRDefault="00B63FA9"/>
    <w:p w:rsidR="00000000" w:rsidRDefault="00B63FA9">
      <w:pPr>
        <w:pStyle w:val="1"/>
      </w:pPr>
      <w:bookmarkStart w:id="14" w:name="sub_500"/>
      <w:r>
        <w:t>5 Порядок отбора и подготовки проб добавок</w:t>
      </w:r>
    </w:p>
    <w:bookmarkEnd w:id="14"/>
    <w:p w:rsidR="00000000" w:rsidRDefault="00B63FA9"/>
    <w:p w:rsidR="00000000" w:rsidRDefault="00B63FA9">
      <w:bookmarkStart w:id="15" w:name="sub_51"/>
      <w:r>
        <w:t xml:space="preserve">5.1 Для отбора проб добавок, предназначенных для испытаний, применяют сосуды, приспособления и пробоотборники по </w:t>
      </w:r>
      <w:hyperlink r:id="rId49" w:history="1">
        <w:r>
          <w:rPr>
            <w:rStyle w:val="a4"/>
          </w:rPr>
          <w:t>ГОСТ 6732.2</w:t>
        </w:r>
      </w:hyperlink>
      <w:r>
        <w:t>, изготовленные из материалов, устойчивых к действию добавок.</w:t>
      </w:r>
    </w:p>
    <w:p w:rsidR="00000000" w:rsidRDefault="00B63FA9">
      <w:bookmarkStart w:id="16" w:name="sub_52"/>
      <w:bookmarkEnd w:id="15"/>
      <w:r>
        <w:t>5.2 Пробы отбирают по следующей схеме:</w:t>
      </w:r>
    </w:p>
    <w:bookmarkEnd w:id="16"/>
    <w:p w:rsidR="00000000" w:rsidRDefault="00B63FA9">
      <w:r>
        <w:t>- от упаковочных единиц, выбранных для контроля в соответствии с требованиями нормативного или т</w:t>
      </w:r>
      <w:r>
        <w:t>ехнического документа на добавку конкретного вида, отбирают точечные пробы;</w:t>
      </w:r>
    </w:p>
    <w:p w:rsidR="00000000" w:rsidRDefault="00B63FA9">
      <w:r>
        <w:t>- из точечных проб составляют объединенную пробу;</w:t>
      </w:r>
    </w:p>
    <w:p w:rsidR="00000000" w:rsidRDefault="00B63FA9">
      <w:r>
        <w:t>- от объединенной пробы отбирают среднюю пробу, которую используют для проведения испытаний.</w:t>
      </w:r>
    </w:p>
    <w:p w:rsidR="00000000" w:rsidRDefault="00B63FA9">
      <w:bookmarkStart w:id="17" w:name="sub_53"/>
      <w:r>
        <w:t>5.3 Отбирают не менее двух точе</w:t>
      </w:r>
      <w:r>
        <w:t>чных проб сыпучих добавок (порошкообразных, гранулированных и т.п.) из любых точек массы добавки по всей толщине слоя при помощи металлического щупа, трубок, ковшей и механических пробоотборников.</w:t>
      </w:r>
    </w:p>
    <w:bookmarkEnd w:id="17"/>
    <w:p w:rsidR="00000000" w:rsidRDefault="00B63FA9">
      <w:r>
        <w:t xml:space="preserve">Пробы слежавшихся при хранении или транспортировании </w:t>
      </w:r>
      <w:r>
        <w:t>добавок отбирают после их измельчения.</w:t>
      </w:r>
    </w:p>
    <w:p w:rsidR="00000000" w:rsidRDefault="00B63FA9">
      <w:bookmarkStart w:id="18" w:name="sub_54"/>
      <w:r>
        <w:t>5.4 Отбирают не менее трех точечных проб пастообразных добавок после визуальной проверки добавки на однородность из любых точек ее массы по всей толщине слоя при помощи металлического щупа или трубок.</w:t>
      </w:r>
    </w:p>
    <w:p w:rsidR="00000000" w:rsidRDefault="00B63FA9">
      <w:bookmarkStart w:id="19" w:name="sub_55"/>
      <w:bookmarkEnd w:id="18"/>
      <w:r>
        <w:t>5.5 Из любых слоев добавки после ее тщательного перемешивания отбирают не менее двух точечных проб жидких добавок (растворы, эмульсии, суспензии) при помощи стеклянных трубок с оттянутыми концами, стеклянных или металлических пипеток, погружных кружек ил</w:t>
      </w:r>
      <w:r>
        <w:t>и банок и специальных банок с крышками или колпачками для взятия проб из любых слоев.</w:t>
      </w:r>
    </w:p>
    <w:bookmarkEnd w:id="19"/>
    <w:p w:rsidR="00000000" w:rsidRDefault="00B63FA9">
      <w:r>
        <w:t>Погружные кружки или банки должны иметь ручки достаточной длины для опускания на дно любой емкости.</w:t>
      </w:r>
    </w:p>
    <w:p w:rsidR="00000000" w:rsidRDefault="00B63FA9">
      <w:r>
        <w:t>Пробы жидких добавок из вагонов-цистерн, автоцистерн, контейнеро</w:t>
      </w:r>
      <w:r>
        <w:t>в отбирают из верхнего, среднего и нижнего слоев в соотношении 2:3:2 по объему.</w:t>
      </w:r>
    </w:p>
    <w:p w:rsidR="00000000" w:rsidRDefault="00B63FA9">
      <w:bookmarkStart w:id="20" w:name="sub_56"/>
      <w:r>
        <w:t xml:space="preserve">5.6 Добавки в виде монолит-глыбы должны быть предварительно измельчены до состояния сыпучего материала, после чего точечные пробы отбирают в соответствии с </w:t>
      </w:r>
      <w:hyperlink w:anchor="sub_53" w:history="1">
        <w:r>
          <w:rPr>
            <w:rStyle w:val="a4"/>
          </w:rPr>
          <w:t>5.3</w:t>
        </w:r>
      </w:hyperlink>
      <w:r>
        <w:t>.</w:t>
      </w:r>
    </w:p>
    <w:p w:rsidR="00000000" w:rsidRDefault="00B63FA9">
      <w:bookmarkStart w:id="21" w:name="sub_57"/>
      <w:bookmarkEnd w:id="20"/>
      <w:r>
        <w:t>5.7 Отобранные точечные пробы соединяют и тщательно перемешивают для получения объединенной пробы.</w:t>
      </w:r>
    </w:p>
    <w:p w:rsidR="00000000" w:rsidRDefault="00B63FA9">
      <w:bookmarkStart w:id="22" w:name="sub_58"/>
      <w:bookmarkEnd w:id="21"/>
      <w:r>
        <w:t>5.8 Из объединенной пробы методом квартования (для сыпучих добавок) или отбора (для жидких и пастообразных добавок) по</w:t>
      </w:r>
      <w:r>
        <w:t>лучают среднюю пробу.</w:t>
      </w:r>
    </w:p>
    <w:bookmarkEnd w:id="22"/>
    <w:p w:rsidR="00000000" w:rsidRDefault="00B63FA9">
      <w:r>
        <w:t>Масса средней пробы должна быть достаточной для трехкратного определения всех нормируемых показателей качества добавки.</w:t>
      </w:r>
    </w:p>
    <w:p w:rsidR="00000000" w:rsidRDefault="00B63FA9">
      <w:bookmarkStart w:id="23" w:name="sub_59"/>
      <w:r>
        <w:t>5.9 Среднюю пробу добавки помещают в чистую сухую стеклянную или полиэтиленовую банку или бутылку, пол</w:t>
      </w:r>
      <w:r>
        <w:t>иэтиленовый пакет и плотно закрывают.</w:t>
      </w:r>
    </w:p>
    <w:p w:rsidR="00000000" w:rsidRDefault="00B63FA9">
      <w:bookmarkStart w:id="24" w:name="sub_510"/>
      <w:bookmarkEnd w:id="23"/>
      <w:r>
        <w:t>5.10 На сосуды и пакеты со средней пробой наклеивают или надежно прикрепляют этикетку с указанием:</w:t>
      </w:r>
    </w:p>
    <w:bookmarkEnd w:id="24"/>
    <w:p w:rsidR="00000000" w:rsidRDefault="00B63FA9">
      <w:r>
        <w:t>- наименования добавки и предприятия-изготовителя;</w:t>
      </w:r>
    </w:p>
    <w:p w:rsidR="00000000" w:rsidRDefault="00B63FA9">
      <w:r>
        <w:t>- номера партии;</w:t>
      </w:r>
    </w:p>
    <w:p w:rsidR="00000000" w:rsidRDefault="00B63FA9">
      <w:r>
        <w:t>- маркировки пробы (номера проб</w:t>
      </w:r>
      <w:r>
        <w:t>ы);</w:t>
      </w:r>
    </w:p>
    <w:p w:rsidR="00000000" w:rsidRDefault="00B63FA9">
      <w:r>
        <w:t>- даты отбора пробы;</w:t>
      </w:r>
    </w:p>
    <w:p w:rsidR="00000000" w:rsidRDefault="00B63FA9">
      <w:r>
        <w:t>- фамилии лица, проводившего отбор.</w:t>
      </w:r>
    </w:p>
    <w:p w:rsidR="00000000" w:rsidRDefault="00B63FA9"/>
    <w:p w:rsidR="00000000" w:rsidRDefault="00B63FA9">
      <w:pPr>
        <w:pStyle w:val="1"/>
      </w:pPr>
      <w:bookmarkStart w:id="25" w:name="sub_600"/>
      <w:r>
        <w:t>6 Требования к материалам</w:t>
      </w:r>
    </w:p>
    <w:bookmarkEnd w:id="25"/>
    <w:p w:rsidR="00000000" w:rsidRDefault="00B63FA9"/>
    <w:p w:rsidR="00000000" w:rsidRDefault="00B63FA9">
      <w:bookmarkStart w:id="26" w:name="sub_61"/>
      <w:r>
        <w:t>6.1 Материалы, применяемые для приготовления смесей, бетонов или растворов, должны соответствовать нормативным или техническим документам на эти материалы и иметь документ о качестве.</w:t>
      </w:r>
    </w:p>
    <w:p w:rsidR="00000000" w:rsidRDefault="00B63FA9">
      <w:bookmarkStart w:id="27" w:name="sub_62"/>
      <w:bookmarkEnd w:id="26"/>
      <w:r>
        <w:t>6.2 Для приготовления контрольного и основных составов приме</w:t>
      </w:r>
      <w:r>
        <w:t>няют:</w:t>
      </w:r>
    </w:p>
    <w:bookmarkEnd w:id="27"/>
    <w:p w:rsidR="00000000" w:rsidRDefault="00B63FA9">
      <w:r>
        <w:t>- в качестве вяжущего:</w:t>
      </w:r>
    </w:p>
    <w:p w:rsidR="00000000" w:rsidRDefault="00B63FA9">
      <w:r>
        <w:t xml:space="preserve">портландцемент видов ПЦ400-Д0, ПЦ400-Д5, ПЦ500-Д0, ПЦ500-Д5 по </w:t>
      </w:r>
      <w:hyperlink r:id="rId50" w:history="1">
        <w:r>
          <w:rPr>
            <w:rStyle w:val="a4"/>
          </w:rPr>
          <w:t>ГОСТ 10178</w:t>
        </w:r>
      </w:hyperlink>
      <w:r>
        <w:t xml:space="preserve"> или портландцемент типа ЦЕМ I по </w:t>
      </w:r>
      <w:hyperlink r:id="rId51" w:history="1">
        <w:r>
          <w:rPr>
            <w:rStyle w:val="a4"/>
          </w:rPr>
          <w:t>ГОСТ 31108</w:t>
        </w:r>
      </w:hyperlink>
      <w:r>
        <w:t xml:space="preserve"> класса прочности 32,5 или 42,5, с содержанием </w:t>
      </w:r>
      <w:r>
        <w:pict>
          <v:shape id="_x0000_i1028" type="#_x0000_t75" style="width:24.45pt;height:17.65pt">
            <v:imagedata r:id="rId52" o:title=""/>
          </v:shape>
        </w:pict>
      </w:r>
      <w:r>
        <w:t xml:space="preserve"> не более 8%, щелочей - не более 0,6% и удельной поверхностью 3200-4000 </w:t>
      </w:r>
      <w:r>
        <w:pict>
          <v:shape id="_x0000_i1029" type="#_x0000_t75" style="width:31.25pt;height:19pt">
            <v:imagedata r:id="rId53" o:title=""/>
          </v:shape>
        </w:pict>
      </w:r>
      <w:r>
        <w:t>,</w:t>
      </w:r>
    </w:p>
    <w:p w:rsidR="00000000" w:rsidRDefault="00B63FA9">
      <w:r>
        <w:t>известь негашеную кальц</w:t>
      </w:r>
      <w:r>
        <w:t xml:space="preserve">иевую по </w:t>
      </w:r>
      <w:hyperlink r:id="rId54" w:history="1">
        <w:r>
          <w:rPr>
            <w:rStyle w:val="a4"/>
          </w:rPr>
          <w:t>ГОСТ 9179</w:t>
        </w:r>
      </w:hyperlink>
      <w:r>
        <w:t xml:space="preserve"> (в качестве компонента ячеистых бетонов с газообразующей добавкой);</w:t>
      </w:r>
    </w:p>
    <w:p w:rsidR="00000000" w:rsidRDefault="00B63FA9">
      <w:r>
        <w:t>- в качестве заполнителей:</w:t>
      </w:r>
    </w:p>
    <w:p w:rsidR="00000000" w:rsidRDefault="00B63FA9">
      <w:r>
        <w:t xml:space="preserve">в тяжелых бетонах - щебень из плотных горных пород смеси фракций 5-20 </w:t>
      </w:r>
      <w:r>
        <w:t xml:space="preserve">мм по </w:t>
      </w:r>
      <w:hyperlink r:id="rId55" w:history="1">
        <w:r>
          <w:rPr>
            <w:rStyle w:val="a4"/>
          </w:rPr>
          <w:t>ГОСТ 8267</w:t>
        </w:r>
      </w:hyperlink>
      <w:r>
        <w:t xml:space="preserve"> или </w:t>
      </w:r>
      <w:hyperlink r:id="rId56" w:history="1">
        <w:r>
          <w:rPr>
            <w:rStyle w:val="a4"/>
          </w:rPr>
          <w:t>ГОСТ 26633</w:t>
        </w:r>
      </w:hyperlink>
      <w:r>
        <w:t xml:space="preserve">, песок класса I средней крупности по </w:t>
      </w:r>
      <w:hyperlink r:id="rId57" w:history="1">
        <w:r>
          <w:rPr>
            <w:rStyle w:val="a4"/>
          </w:rPr>
          <w:t>ГОСТ 8736</w:t>
        </w:r>
      </w:hyperlink>
      <w:r>
        <w:t>;</w:t>
      </w:r>
    </w:p>
    <w:p w:rsidR="00000000" w:rsidRDefault="00B63FA9">
      <w:r>
        <w:t xml:space="preserve">в мелкозернистых бетонах - песок класса I средней крупности по </w:t>
      </w:r>
      <w:hyperlink r:id="rId58" w:history="1">
        <w:r>
          <w:rPr>
            <w:rStyle w:val="a4"/>
          </w:rPr>
          <w:t>ГОСТ 8736</w:t>
        </w:r>
      </w:hyperlink>
      <w:r>
        <w:t xml:space="preserve"> или </w:t>
      </w:r>
      <w:hyperlink r:id="rId59" w:history="1">
        <w:r>
          <w:rPr>
            <w:rStyle w:val="a4"/>
          </w:rPr>
          <w:t>ГОСТ 26633</w:t>
        </w:r>
      </w:hyperlink>
      <w:r>
        <w:t>;</w:t>
      </w:r>
    </w:p>
    <w:p w:rsidR="00000000" w:rsidRDefault="00B63FA9">
      <w:r>
        <w:t xml:space="preserve">в строительных растворах - песок класса I средней крупности по </w:t>
      </w:r>
      <w:hyperlink r:id="rId60" w:history="1">
        <w:r>
          <w:rPr>
            <w:rStyle w:val="a4"/>
          </w:rPr>
          <w:t>ГОСТ 8736</w:t>
        </w:r>
      </w:hyperlink>
      <w:r>
        <w:t>;</w:t>
      </w:r>
    </w:p>
    <w:p w:rsidR="00000000" w:rsidRDefault="00B63FA9">
      <w:r>
        <w:t xml:space="preserve">в легких бетонах - пористые заполнители фракций 5-10 и 10-20 мм по </w:t>
      </w:r>
      <w:hyperlink r:id="rId61" w:history="1">
        <w:r>
          <w:rPr>
            <w:rStyle w:val="a4"/>
          </w:rPr>
          <w:t>ГОСТ 9757</w:t>
        </w:r>
      </w:hyperlink>
      <w:r>
        <w:t>;</w:t>
      </w:r>
    </w:p>
    <w:p w:rsidR="00000000" w:rsidRDefault="00B63FA9">
      <w:r>
        <w:t xml:space="preserve">в ячеистых бетонах - заполнители по </w:t>
      </w:r>
      <w:hyperlink r:id="rId62" w:history="1">
        <w:r>
          <w:rPr>
            <w:rStyle w:val="a4"/>
          </w:rPr>
          <w:t>ГОСТ 25485</w:t>
        </w:r>
      </w:hyperlink>
      <w:r>
        <w:t xml:space="preserve"> и </w:t>
      </w:r>
      <w:hyperlink r:id="rId63" w:history="1">
        <w:r>
          <w:rPr>
            <w:rStyle w:val="a4"/>
          </w:rPr>
          <w:t>ГОСТ 31359</w:t>
        </w:r>
      </w:hyperlink>
      <w:r>
        <w:t>;</w:t>
      </w:r>
    </w:p>
    <w:p w:rsidR="00000000" w:rsidRDefault="00B63FA9">
      <w:r>
        <w:t xml:space="preserve">- воду - по </w:t>
      </w:r>
      <w:hyperlink r:id="rId64" w:history="1">
        <w:r>
          <w:rPr>
            <w:rStyle w:val="a4"/>
          </w:rPr>
          <w:t>ГОСТ 23732</w:t>
        </w:r>
      </w:hyperlink>
      <w:r>
        <w:t>.</w:t>
      </w:r>
    </w:p>
    <w:p w:rsidR="00000000" w:rsidRDefault="00B63FA9">
      <w:bookmarkStart w:id="28" w:name="sub_63"/>
      <w:r>
        <w:t>6.3 Добавки должны иметь документ о качестве, подтверждающий их соответствие всем нормируемым показателям качества, регламентируемым в нормативном ил</w:t>
      </w:r>
      <w:r>
        <w:t>и техническом документе, по которому производится и применяется добавка конкретного вида.</w:t>
      </w:r>
    </w:p>
    <w:bookmarkEnd w:id="28"/>
    <w:p w:rsidR="00000000" w:rsidRDefault="00B63FA9"/>
    <w:p w:rsidR="00000000" w:rsidRDefault="00B63FA9">
      <w:pPr>
        <w:pStyle w:val="1"/>
      </w:pPr>
      <w:bookmarkStart w:id="29" w:name="sub_700"/>
      <w:r>
        <w:t>7 Составы для испытания</w:t>
      </w:r>
    </w:p>
    <w:bookmarkEnd w:id="29"/>
    <w:p w:rsidR="00000000" w:rsidRDefault="00B63FA9"/>
    <w:p w:rsidR="00000000" w:rsidRDefault="00B63FA9">
      <w:bookmarkStart w:id="30" w:name="sub_71"/>
      <w:r>
        <w:t xml:space="preserve">7.1 Контрольный и основные составы должны изготавливаться из материалов, соответствующих требованиям </w:t>
      </w:r>
      <w:hyperlink w:anchor="sub_600" w:history="1">
        <w:r>
          <w:rPr>
            <w:rStyle w:val="a4"/>
          </w:rPr>
          <w:t>раздела 6</w:t>
        </w:r>
      </w:hyperlink>
      <w:r>
        <w:t>.</w:t>
      </w:r>
    </w:p>
    <w:p w:rsidR="00000000" w:rsidRDefault="00B63FA9">
      <w:bookmarkStart w:id="31" w:name="sub_72"/>
      <w:bookmarkEnd w:id="30"/>
      <w:r>
        <w:t xml:space="preserve">7.2 Общие требования к подбору составов бетонов должны соответствовать </w:t>
      </w:r>
      <w:hyperlink r:id="rId65" w:history="1">
        <w:r>
          <w:rPr>
            <w:rStyle w:val="a4"/>
          </w:rPr>
          <w:t>ГОСТ 27006</w:t>
        </w:r>
      </w:hyperlink>
      <w:r>
        <w:t xml:space="preserve">, растворов - ГОСТ 28013, </w:t>
      </w:r>
      <w:hyperlink r:id="rId66" w:history="1">
        <w:r>
          <w:rPr>
            <w:rStyle w:val="a4"/>
          </w:rPr>
          <w:t>подраздел 4.14</w:t>
        </w:r>
      </w:hyperlink>
      <w:r>
        <w:t>, с учетом следующих дополнительных условий.</w:t>
      </w:r>
    </w:p>
    <w:bookmarkEnd w:id="31"/>
    <w:p w:rsidR="00000000" w:rsidRDefault="00B63FA9">
      <w:r>
        <w:t xml:space="preserve">Расход материалов должен быть, </w:t>
      </w:r>
      <w:r>
        <w:pict>
          <v:shape id="_x0000_i1030" type="#_x0000_t75" style="width:31.25pt;height:19pt">
            <v:imagedata r:id="rId67" o:title=""/>
          </v:shape>
        </w:pict>
      </w:r>
      <w:r>
        <w:t>:</w:t>
      </w:r>
    </w:p>
    <w:p w:rsidR="00000000" w:rsidRDefault="00B63FA9">
      <w:r>
        <w:t>- в тяжелых бетонах:</w:t>
      </w:r>
    </w:p>
    <w:p w:rsidR="00000000" w:rsidRDefault="00B63FA9">
      <w:r>
        <w:t>цемента - 300 (для добавок, увеличивающих воздухо(газо)содержание смес</w:t>
      </w:r>
      <w:r>
        <w:t>ей и повышающих морозостойкость бетонов и растворов), 350 (для остальных добавок),</w:t>
      </w:r>
    </w:p>
    <w:p w:rsidR="00000000" w:rsidRDefault="00B63FA9">
      <w:r>
        <w:t>песка - 650-850,</w:t>
      </w:r>
    </w:p>
    <w:p w:rsidR="00000000" w:rsidRDefault="00B63FA9">
      <w:r>
        <w:t>щебня - 950-1150;</w:t>
      </w:r>
    </w:p>
    <w:p w:rsidR="00000000" w:rsidRDefault="00B63FA9">
      <w:r>
        <w:t>- в растворах и мелкозернистых бетонах:</w:t>
      </w:r>
    </w:p>
    <w:p w:rsidR="00000000" w:rsidRDefault="00B63FA9">
      <w:r>
        <w:t>цемента - 500-550,</w:t>
      </w:r>
    </w:p>
    <w:p w:rsidR="00000000" w:rsidRDefault="00B63FA9">
      <w:r>
        <w:t>песка - 1500-1600;</w:t>
      </w:r>
    </w:p>
    <w:p w:rsidR="00000000" w:rsidRDefault="00B63FA9">
      <w:r>
        <w:t>- в легких конструкционных бетонах:</w:t>
      </w:r>
    </w:p>
    <w:p w:rsidR="00000000" w:rsidRDefault="00B63FA9">
      <w:r>
        <w:t>цемента - 450,</w:t>
      </w:r>
    </w:p>
    <w:p w:rsidR="00000000" w:rsidRDefault="00B63FA9">
      <w:r>
        <w:t>песка - 650,</w:t>
      </w:r>
    </w:p>
    <w:p w:rsidR="00000000" w:rsidRDefault="00B63FA9">
      <w:r>
        <w:t xml:space="preserve">пористого заполнителя фракции 5-10 мм - 0,35 </w:t>
      </w:r>
      <w:r>
        <w:pict>
          <v:shape id="_x0000_i1031" type="#_x0000_t75" style="width:33.95pt;height:19pt">
            <v:imagedata r:id="rId68" o:title=""/>
          </v:shape>
        </w:pict>
      </w:r>
      <w:r>
        <w:t xml:space="preserve">, фракции 10-20 мм - 0,45 </w:t>
      </w:r>
      <w:r>
        <w:pict>
          <v:shape id="_x0000_i1032" type="#_x0000_t75" style="width:33.95pt;height:19pt">
            <v:imagedata r:id="rId69" o:title=""/>
          </v:shape>
        </w:pict>
      </w:r>
      <w:r>
        <w:t>;</w:t>
      </w:r>
    </w:p>
    <w:p w:rsidR="00000000" w:rsidRDefault="00B63FA9">
      <w:r>
        <w:t>- в легких конструкционно-теплоизоляционных бетонах:</w:t>
      </w:r>
    </w:p>
    <w:p w:rsidR="00000000" w:rsidRDefault="00B63FA9">
      <w:r>
        <w:t>цемента - 250,</w:t>
      </w:r>
    </w:p>
    <w:p w:rsidR="00000000" w:rsidRDefault="00B63FA9">
      <w:r>
        <w:t>песка - 250,</w:t>
      </w:r>
    </w:p>
    <w:p w:rsidR="00000000" w:rsidRDefault="00B63FA9">
      <w:r>
        <w:t>пористого заполнит</w:t>
      </w:r>
      <w:r>
        <w:t xml:space="preserve">еля фракции 5-10 мм - 0,45 </w:t>
      </w:r>
      <w:r>
        <w:pict>
          <v:shape id="_x0000_i1033" type="#_x0000_t75" style="width:33.95pt;height:19pt">
            <v:imagedata r:id="rId70" o:title=""/>
          </v:shape>
        </w:pict>
      </w:r>
      <w:r>
        <w:t xml:space="preserve">, фракции 10-20 мм - 0,65 </w:t>
      </w:r>
      <w:r>
        <w:pict>
          <v:shape id="_x0000_i1034" type="#_x0000_t75" style="width:33.95pt;height:19pt">
            <v:imagedata r:id="rId71" o:title=""/>
          </v:shape>
        </w:pict>
      </w:r>
      <w:r>
        <w:t>;</w:t>
      </w:r>
    </w:p>
    <w:p w:rsidR="00000000" w:rsidRDefault="00B63FA9">
      <w:r>
        <w:t>- в легких теплоизоляционных бетонах:</w:t>
      </w:r>
    </w:p>
    <w:p w:rsidR="00000000" w:rsidRDefault="00B63FA9">
      <w:r>
        <w:t>цемента - 300,</w:t>
      </w:r>
    </w:p>
    <w:p w:rsidR="00000000" w:rsidRDefault="00B63FA9">
      <w:r>
        <w:t xml:space="preserve">пористого заполнителя фракции 5-10 мм - 0,45 </w:t>
      </w:r>
      <w:r>
        <w:pict>
          <v:shape id="_x0000_i1035" type="#_x0000_t75" style="width:33.95pt;height:19pt">
            <v:imagedata r:id="rId72" o:title=""/>
          </v:shape>
        </w:pict>
      </w:r>
      <w:r>
        <w:t xml:space="preserve">, фракции 10-20 мм - 0,65 </w:t>
      </w:r>
      <w:r>
        <w:pict>
          <v:shape id="_x0000_i1036" type="#_x0000_t75" style="width:33.95pt;height:19pt">
            <v:imagedata r:id="rId73" o:title=""/>
          </v:shape>
        </w:pict>
      </w:r>
      <w:r>
        <w:t>;</w:t>
      </w:r>
    </w:p>
    <w:p w:rsidR="00000000" w:rsidRDefault="00B63FA9">
      <w:r>
        <w:t>- в ячеистых бетонах:</w:t>
      </w:r>
    </w:p>
    <w:p w:rsidR="00000000" w:rsidRDefault="00B63FA9">
      <w:r>
        <w:t>цемента - 200,</w:t>
      </w:r>
    </w:p>
    <w:p w:rsidR="00000000" w:rsidRDefault="00B63FA9">
      <w:r>
        <w:t>песка - 270,</w:t>
      </w:r>
    </w:p>
    <w:p w:rsidR="00000000" w:rsidRDefault="00B63FA9">
      <w:r>
        <w:t>извести (для ячеистых бетонов с газообразующими добавками) - не менее 5% массы цемента.</w:t>
      </w:r>
    </w:p>
    <w:p w:rsidR="00000000" w:rsidRDefault="00B63FA9">
      <w:bookmarkStart w:id="32" w:name="sub_73"/>
      <w:r>
        <w:t>7.3 Составы изготавливают с учетом требован</w:t>
      </w:r>
      <w:r>
        <w:t xml:space="preserve">ий </w:t>
      </w:r>
      <w:hyperlink w:anchor="sub_72" w:history="1">
        <w:r>
          <w:rPr>
            <w:rStyle w:val="a4"/>
          </w:rPr>
          <w:t>7.2</w:t>
        </w:r>
      </w:hyperlink>
      <w:r>
        <w:t xml:space="preserve"> и </w:t>
      </w:r>
      <w:hyperlink w:anchor="sub_74" w:history="1">
        <w:r>
          <w:rPr>
            <w:rStyle w:val="a4"/>
          </w:rPr>
          <w:t>7.4</w:t>
        </w:r>
      </w:hyperlink>
      <w:r>
        <w:t xml:space="preserve"> и методов испытания добавок конкретного вида, предусмотренных настоящим стандартом.</w:t>
      </w:r>
    </w:p>
    <w:p w:rsidR="00000000" w:rsidRDefault="00B63FA9">
      <w:bookmarkStart w:id="33" w:name="sub_74"/>
      <w:bookmarkEnd w:id="32"/>
      <w:r>
        <w:t xml:space="preserve">7.4 Оптимальную дозировку добавки, обеспечивающую технологический и/или технический эффект по </w:t>
      </w:r>
      <w:hyperlink r:id="rId74" w:history="1">
        <w:r>
          <w:rPr>
            <w:rStyle w:val="a4"/>
          </w:rPr>
          <w:t>ГОСТ 24211</w:t>
        </w:r>
      </w:hyperlink>
      <w:r>
        <w:t>, определяют, изготавливая основные составы с тремя различными дозировками, соответствующими граничным значениям и середине интервала, рекомендуемого нормативным или техническим документом на добавку конкретного вида, с последующей интерполяцией полученных</w:t>
      </w:r>
      <w:r>
        <w:t xml:space="preserve"> результатов.</w:t>
      </w:r>
    </w:p>
    <w:p w:rsidR="00000000" w:rsidRDefault="00B63FA9">
      <w:bookmarkStart w:id="34" w:name="sub_75"/>
      <w:bookmarkEnd w:id="33"/>
      <w:r>
        <w:t xml:space="preserve">7.5 Правила изготовления контрольного и основных составов бетонных смесей - по </w:t>
      </w:r>
      <w:hyperlink r:id="rId75" w:history="1">
        <w:r>
          <w:rPr>
            <w:rStyle w:val="a4"/>
          </w:rPr>
          <w:t>ГОСТ 27006</w:t>
        </w:r>
      </w:hyperlink>
      <w:r>
        <w:t xml:space="preserve"> и </w:t>
      </w:r>
      <w:hyperlink r:id="rId76" w:history="1">
        <w:r>
          <w:rPr>
            <w:rStyle w:val="a4"/>
          </w:rPr>
          <w:t>ГОСТ 7473</w:t>
        </w:r>
      </w:hyperlink>
      <w:r>
        <w:t xml:space="preserve">, растворных смесей - ГОСТ 28013, </w:t>
      </w:r>
      <w:hyperlink r:id="rId77" w:history="1">
        <w:r>
          <w:rPr>
            <w:rStyle w:val="a4"/>
          </w:rPr>
          <w:t>подраздел 4.14</w:t>
        </w:r>
      </w:hyperlink>
      <w:r>
        <w:t>, с учетом следующих дополнительных условий.</w:t>
      </w:r>
    </w:p>
    <w:p w:rsidR="00000000" w:rsidRDefault="00B63FA9">
      <w:bookmarkStart w:id="35" w:name="sub_751"/>
      <w:bookmarkEnd w:id="34"/>
      <w:r>
        <w:t>7.5.1 Добавки следует вводить в смеси основных составов в соо</w:t>
      </w:r>
      <w:r>
        <w:t>тветствии с требованиями нормативных или технических документов на добавки конкретных видов.</w:t>
      </w:r>
    </w:p>
    <w:bookmarkEnd w:id="35"/>
    <w:p w:rsidR="00000000" w:rsidRDefault="00B63FA9">
      <w:r>
        <w:t>Добавки, выпускаемые в виде водных растворов, суспензий и эмульсий, а также пастообразные и сыпучие водорастворимые добавки вводят в растворные и бетонные с</w:t>
      </w:r>
      <w:r>
        <w:t>меси с водой затворения. Непосредственно перед применением добавки должны быть перемешаны до получения однородной массы.</w:t>
      </w:r>
    </w:p>
    <w:p w:rsidR="00000000" w:rsidRDefault="00B63FA9">
      <w:r>
        <w:t>Сыпучие водонерастворимые добавки вводят в основные составы в сухом виде, после чего сухая смесь с добавкой должна быть тщательно перем</w:t>
      </w:r>
      <w:r>
        <w:t>ешана до подачи в нее воды, или с водой затворения, смешанной с предварительно приготовленной суспензией добавки.</w:t>
      </w:r>
    </w:p>
    <w:p w:rsidR="00000000" w:rsidRDefault="00B63FA9">
      <w:r>
        <w:t>При приготовлении смесей ячеистых бетонов суспензии газообразователей и пену вводят в смесь на заключительной стадии ее перемешивания.</w:t>
      </w:r>
    </w:p>
    <w:p w:rsidR="00000000" w:rsidRDefault="00B63FA9">
      <w:bookmarkStart w:id="36" w:name="sub_752"/>
      <w:r>
        <w:t>7.5.2 Влажность заполнителей и количество воды, входящее в состав добавок, следует учитывать при дозировании расчетного количества воды в смеси.</w:t>
      </w:r>
    </w:p>
    <w:p w:rsidR="00000000" w:rsidRDefault="00B63FA9">
      <w:bookmarkStart w:id="37" w:name="sub_753"/>
      <w:bookmarkEnd w:id="36"/>
      <w:r>
        <w:t xml:space="preserve">7.5.3 Отбор проб бетонных смесей для испытаний проводят по ГОСТ 10181, </w:t>
      </w:r>
      <w:hyperlink r:id="rId78" w:history="1">
        <w:r>
          <w:rPr>
            <w:rStyle w:val="a4"/>
          </w:rPr>
          <w:t>раздел 3</w:t>
        </w:r>
      </w:hyperlink>
      <w:r>
        <w:t xml:space="preserve">, растворных - по ГОСТ 5802, </w:t>
      </w:r>
      <w:hyperlink r:id="rId79" w:history="1">
        <w:r>
          <w:rPr>
            <w:rStyle w:val="a4"/>
          </w:rPr>
          <w:t>раздел 1</w:t>
        </w:r>
      </w:hyperlink>
      <w:r>
        <w:t>.</w:t>
      </w:r>
    </w:p>
    <w:p w:rsidR="00000000" w:rsidRDefault="00B63FA9">
      <w:bookmarkStart w:id="38" w:name="sub_754"/>
      <w:bookmarkEnd w:id="37"/>
      <w:r>
        <w:t>7.5.4 Образцы из контрольного и основных составов смесей должны изготавливать</w:t>
      </w:r>
      <w:r>
        <w:t>ся в соответствии с требованиями нормативных или технических документов на конкретные методы определения контролируемых показателей качества бетонов (растворов).</w:t>
      </w:r>
    </w:p>
    <w:p w:rsidR="00000000" w:rsidRDefault="00B63FA9">
      <w:bookmarkStart w:id="39" w:name="sub_76"/>
      <w:bookmarkEnd w:id="38"/>
      <w:r>
        <w:t>7.6 Результаты испытаний должны быть занесены в журнал, в котором указывают:</w:t>
      </w:r>
    </w:p>
    <w:bookmarkEnd w:id="39"/>
    <w:p w:rsidR="00000000" w:rsidRDefault="00B63FA9">
      <w:r>
        <w:t>- дату, время изготовления и испытания смесей и образцов бетонов или растворов;</w:t>
      </w:r>
    </w:p>
    <w:p w:rsidR="00000000" w:rsidRDefault="00B63FA9">
      <w:r>
        <w:t>- наименование испытываемой добавки;</w:t>
      </w:r>
    </w:p>
    <w:p w:rsidR="00000000" w:rsidRDefault="00B63FA9">
      <w:r>
        <w:t>- наименование предприятия - поставщика добавки;</w:t>
      </w:r>
    </w:p>
    <w:p w:rsidR="00000000" w:rsidRDefault="00B63FA9">
      <w:r>
        <w:t>- дозировки добавки;</w:t>
      </w:r>
    </w:p>
    <w:p w:rsidR="00000000" w:rsidRDefault="00B63FA9">
      <w:r>
        <w:t>- паспортные данные на добавку;</w:t>
      </w:r>
    </w:p>
    <w:p w:rsidR="00000000" w:rsidRDefault="00B63FA9">
      <w:r>
        <w:t>- расход материалов в контрольном и основном составах;</w:t>
      </w:r>
    </w:p>
    <w:p w:rsidR="00000000" w:rsidRDefault="00B63FA9">
      <w:r>
        <w:t>- показатели качества смесей, которые были определены при испытаниях добавки;</w:t>
      </w:r>
    </w:p>
    <w:p w:rsidR="00000000" w:rsidRDefault="00B63FA9">
      <w:r>
        <w:t>- условия хранения и испытаний образцов бетона или раствора;</w:t>
      </w:r>
    </w:p>
    <w:p w:rsidR="00000000" w:rsidRDefault="00B63FA9">
      <w:r>
        <w:t>- показатели качества бетона (раствора), которые были определе</w:t>
      </w:r>
      <w:r>
        <w:t>ны при испытаниях.</w:t>
      </w:r>
    </w:p>
    <w:p w:rsidR="00000000" w:rsidRDefault="00B63FA9"/>
    <w:p w:rsidR="00000000" w:rsidRDefault="00B63FA9">
      <w:pPr>
        <w:pStyle w:val="1"/>
      </w:pPr>
      <w:bookmarkStart w:id="40" w:name="sub_800"/>
      <w:r>
        <w:t>8 Методы испытаний добавок, регулирующих свойства смесей</w:t>
      </w:r>
    </w:p>
    <w:bookmarkEnd w:id="40"/>
    <w:p w:rsidR="00000000" w:rsidRDefault="00B63FA9"/>
    <w:p w:rsidR="00000000" w:rsidRDefault="00B63FA9">
      <w:pPr>
        <w:pStyle w:val="1"/>
      </w:pPr>
      <w:bookmarkStart w:id="41" w:name="sub_81"/>
      <w:r>
        <w:t>8.1 Испытание пластифицирующих добавок</w:t>
      </w:r>
    </w:p>
    <w:bookmarkEnd w:id="41"/>
    <w:p w:rsidR="00000000" w:rsidRDefault="00B63FA9"/>
    <w:p w:rsidR="00000000" w:rsidRDefault="00B63FA9">
      <w:bookmarkStart w:id="42" w:name="sub_811"/>
      <w:r>
        <w:t>8.1.1 Эффективность действия пластифицирующих добавок оценивают по увеличению подвижности смеси и по проч</w:t>
      </w:r>
      <w:r>
        <w:t>ности бетона или раствора при одинаковом водоцементном отношении контрольного и основных составов.</w:t>
      </w:r>
    </w:p>
    <w:p w:rsidR="00000000" w:rsidRDefault="00B63FA9">
      <w:bookmarkStart w:id="43" w:name="sub_812"/>
      <w:bookmarkEnd w:id="42"/>
      <w:r>
        <w:t xml:space="preserve">8.1.2 Контрольный состав бетонной смеси должен иметь подвижность, соответствующую ОК = 2-4 см, растворной смеси - </w:t>
      </w:r>
      <w:r>
        <w:pict>
          <v:shape id="_x0000_i1037" type="#_x0000_t75" style="width:15.6pt;height:17.65pt">
            <v:imagedata r:id="rId80" o:title=""/>
          </v:shape>
        </w:pict>
      </w:r>
      <w:r>
        <w:t xml:space="preserve"> = 2-4 см, где ОК - осадка конуса, определяемая по </w:t>
      </w:r>
      <w:hyperlink r:id="rId81" w:history="1">
        <w:r>
          <w:rPr>
            <w:rStyle w:val="a4"/>
          </w:rPr>
          <w:t>ГОСТ 10181</w:t>
        </w:r>
      </w:hyperlink>
      <w:r>
        <w:t xml:space="preserve">; </w:t>
      </w:r>
      <w:r>
        <w:pict>
          <v:shape id="_x0000_i1038" type="#_x0000_t75" style="width:15.6pt;height:17.65pt">
            <v:imagedata r:id="rId82" o:title=""/>
          </v:shape>
        </w:pict>
      </w:r>
      <w:r>
        <w:t xml:space="preserve"> - погружение конуса, определяемое по </w:t>
      </w:r>
      <w:hyperlink r:id="rId83" w:history="1">
        <w:r>
          <w:rPr>
            <w:rStyle w:val="a4"/>
          </w:rPr>
          <w:t>ГОСТ 5802</w:t>
        </w:r>
      </w:hyperlink>
      <w:r>
        <w:t>.</w:t>
      </w:r>
    </w:p>
    <w:p w:rsidR="00000000" w:rsidRDefault="00B63FA9">
      <w:bookmarkStart w:id="44" w:name="sub_813"/>
      <w:bookmarkEnd w:id="43"/>
      <w:r>
        <w:t xml:space="preserve">8.1.3 Из смесей контрольного и основных составов отбирают пробы в соответствии с </w:t>
      </w:r>
      <w:hyperlink w:anchor="sub_753" w:history="1">
        <w:r>
          <w:rPr>
            <w:rStyle w:val="a4"/>
          </w:rPr>
          <w:t>7.5.3</w:t>
        </w:r>
      </w:hyperlink>
      <w:r>
        <w:t xml:space="preserve"> для определения их подвижности и изготовления образцов для определения прочности контрол</w:t>
      </w:r>
      <w:r>
        <w:t xml:space="preserve">ьного </w:t>
      </w:r>
      <w:r>
        <w:pict>
          <v:shape id="_x0000_i1039" type="#_x0000_t75" style="width:30.55pt;height:17.65pt">
            <v:imagedata r:id="rId84" o:title=""/>
          </v:shape>
        </w:pict>
      </w:r>
      <w:r>
        <w:t xml:space="preserve"> и основных </w:t>
      </w:r>
      <w:r>
        <w:pict>
          <v:shape id="_x0000_i1040" type="#_x0000_t75" style="width:22.4pt;height:17.65pt">
            <v:imagedata r:id="rId85" o:title=""/>
          </v:shape>
        </w:pict>
      </w:r>
      <w:r>
        <w:t xml:space="preserve"> составов:</w:t>
      </w:r>
    </w:p>
    <w:bookmarkEnd w:id="44"/>
    <w:p w:rsidR="00000000" w:rsidRDefault="00B63FA9">
      <w:r>
        <w:t>- бетона или раствора, твердеющего в нормальных условиях [при температуре (</w:t>
      </w:r>
      <w:r>
        <w:pict>
          <v:shape id="_x0000_i1041" type="#_x0000_t75" style="width:31.25pt;height:15.6pt">
            <v:imagedata r:id="rId86" o:title=""/>
          </v:shape>
        </w:pict>
      </w:r>
      <w:r>
        <w:t>)°С и относительной влажности воздуха (</w:t>
      </w:r>
      <w:r>
        <w:pict>
          <v:shape id="_x0000_i1042" type="#_x0000_t75" style="width:31.25pt;height:15.6pt">
            <v:imagedata r:id="rId87" o:title=""/>
          </v:shape>
        </w:pict>
      </w:r>
      <w:r>
        <w:t>)%], в возрасте 3 и 28 сут;</w:t>
      </w:r>
    </w:p>
    <w:p w:rsidR="00000000" w:rsidRDefault="00B63FA9">
      <w:r>
        <w:t>- пропаренного бетона - через 4 ч после твердения в условиях тепловлажностной обработки и через 27 сут последующего твердения в нормальных условиях. Тепловлажностную обработку следует проводить</w:t>
      </w:r>
      <w:r>
        <w:t xml:space="preserve"> по режиму 3 + 3 + 6 + 2 ч при температуре изотермической выдержки 80°С (где 3 ч - время предварительной выдержки по </w:t>
      </w:r>
      <w:hyperlink w:anchor="sub_45" w:history="1">
        <w:r>
          <w:rPr>
            <w:rStyle w:val="a4"/>
          </w:rPr>
          <w:t>4.5</w:t>
        </w:r>
      </w:hyperlink>
      <w:r>
        <w:t>; 3 ч - время подъема температуры; 6 ч - время изотермической выдержки; 2 ч - время снижения температуры).</w:t>
      </w:r>
    </w:p>
    <w:p w:rsidR="00000000" w:rsidRDefault="00B63FA9">
      <w:bookmarkStart w:id="45" w:name="sub_814"/>
      <w:r>
        <w:t xml:space="preserve">8.1.4 Прочность бетона контрольного и основных составов определяют по </w:t>
      </w:r>
      <w:hyperlink r:id="rId88" w:history="1">
        <w:r>
          <w:rPr>
            <w:rStyle w:val="a4"/>
          </w:rPr>
          <w:t>ГОСТ 10180</w:t>
        </w:r>
      </w:hyperlink>
      <w:r>
        <w:t xml:space="preserve">, раствора - по </w:t>
      </w:r>
      <w:hyperlink r:id="rId89" w:history="1">
        <w:r>
          <w:rPr>
            <w:rStyle w:val="a4"/>
          </w:rPr>
          <w:t>ГОСТ 5802</w:t>
        </w:r>
      </w:hyperlink>
      <w:r>
        <w:t>.</w:t>
      </w:r>
    </w:p>
    <w:p w:rsidR="00000000" w:rsidRDefault="00B63FA9">
      <w:bookmarkStart w:id="46" w:name="sub_815"/>
      <w:bookmarkEnd w:id="45"/>
      <w:r>
        <w:t xml:space="preserve">8.1.5 Изменение прочности бетона или раствора </w:t>
      </w:r>
      <w:r>
        <w:pict>
          <v:shape id="_x0000_i1043" type="#_x0000_t75" style="width:17.65pt;height:15.6pt">
            <v:imagedata r:id="rId90" o:title=""/>
          </v:shape>
        </w:pict>
      </w:r>
      <w:r>
        <w:t>, %, для каждого возраста и условий твердения рассчитывают по формуле</w:t>
      </w:r>
    </w:p>
    <w:bookmarkEnd w:id="46"/>
    <w:p w:rsidR="00000000" w:rsidRDefault="00B63FA9"/>
    <w:p w:rsidR="00000000" w:rsidRDefault="00B63FA9">
      <w:pPr>
        <w:ind w:firstLine="698"/>
        <w:jc w:val="center"/>
      </w:pPr>
      <w:bookmarkStart w:id="47" w:name="sub_1"/>
      <w:r>
        <w:pict>
          <v:shape id="_x0000_i1044" type="#_x0000_t75" style="width:120.9pt;height:50.25pt">
            <v:imagedata r:id="rId91" o:title=""/>
          </v:shape>
        </w:pict>
      </w:r>
      <w:r>
        <w:t>, (1)</w:t>
      </w:r>
    </w:p>
    <w:bookmarkEnd w:id="47"/>
    <w:p w:rsidR="00000000" w:rsidRDefault="00B63FA9"/>
    <w:p w:rsidR="00000000" w:rsidRDefault="00B63FA9">
      <w:r>
        <w:t xml:space="preserve">где </w:t>
      </w:r>
      <w:r>
        <w:pict>
          <v:shape id="_x0000_i1045" type="#_x0000_t75" style="width:31.25pt;height:21.75pt">
            <v:imagedata r:id="rId92" o:title=""/>
          </v:shape>
        </w:pict>
      </w:r>
      <w:r>
        <w:t xml:space="preserve"> и </w:t>
      </w:r>
      <w:r>
        <w:pict>
          <v:shape id="_x0000_i1046" type="#_x0000_t75" style="width:23.1pt;height:21.75pt">
            <v:imagedata r:id="rId93" o:title=""/>
          </v:shape>
        </w:pict>
      </w:r>
      <w:r>
        <w:t xml:space="preserve"> - прочность бетона или раствора контрольного и основных составов, МПа;</w:t>
      </w:r>
    </w:p>
    <w:p w:rsidR="00000000" w:rsidRDefault="00B63FA9">
      <w:r>
        <w:t>t - возраст бетона или раствора нормального твердения (через 3 и 28 сут) и(или) ускоренного твердения (через 4 ч после тепловлажностной обр</w:t>
      </w:r>
      <w:r>
        <w:t>аботки и через 28 сут).</w:t>
      </w:r>
    </w:p>
    <w:p w:rsidR="00000000" w:rsidRDefault="00B63FA9"/>
    <w:p w:rsidR="00000000" w:rsidRDefault="00B63FA9">
      <w:pPr>
        <w:pStyle w:val="1"/>
      </w:pPr>
      <w:bookmarkStart w:id="48" w:name="sub_82"/>
      <w:r>
        <w:t>8.2 Испытание водоредуцирующих добавок</w:t>
      </w:r>
    </w:p>
    <w:bookmarkEnd w:id="48"/>
    <w:p w:rsidR="00000000" w:rsidRDefault="00B63FA9"/>
    <w:p w:rsidR="00000000" w:rsidRDefault="00B63FA9">
      <w:bookmarkStart w:id="49" w:name="sub_821"/>
      <w:r>
        <w:t>8.2.1 Эффективность действия водоредуцирующих добавок оценивают по уменьшению водопотребности смеси основных составов по сравнению с контрольным при условии изготовления см</w:t>
      </w:r>
      <w:r>
        <w:t>есей с одинаковой подвижностью.</w:t>
      </w:r>
    </w:p>
    <w:p w:rsidR="00000000" w:rsidRDefault="00B63FA9">
      <w:bookmarkStart w:id="50" w:name="sub_822"/>
      <w:bookmarkEnd w:id="49"/>
      <w:r>
        <w:t xml:space="preserve">8.2.2 Подвижность смесей контрольного и основных составов должна соответствовать осадке конуса ОК = 2-4 см, определяемой по </w:t>
      </w:r>
      <w:hyperlink r:id="rId94" w:history="1">
        <w:r>
          <w:rPr>
            <w:rStyle w:val="a4"/>
          </w:rPr>
          <w:t>ГОСТ 10181</w:t>
        </w:r>
      </w:hyperlink>
      <w:r>
        <w:t xml:space="preserve"> дл</w:t>
      </w:r>
      <w:r>
        <w:t xml:space="preserve">я бетонных смесей, и погружению конуса </w:t>
      </w:r>
      <w:r>
        <w:pict>
          <v:shape id="_x0000_i1047" type="#_x0000_t75" style="width:15.6pt;height:17.65pt">
            <v:imagedata r:id="rId95" o:title=""/>
          </v:shape>
        </w:pict>
      </w:r>
      <w:r>
        <w:t xml:space="preserve"> = 2-4 см, определяемому по </w:t>
      </w:r>
      <w:hyperlink r:id="rId96" w:history="1">
        <w:r>
          <w:rPr>
            <w:rStyle w:val="a4"/>
          </w:rPr>
          <w:t>ГОСТ 5802</w:t>
        </w:r>
      </w:hyperlink>
      <w:r>
        <w:t>, - для растворных смесей.</w:t>
      </w:r>
    </w:p>
    <w:p w:rsidR="00000000" w:rsidRDefault="00B63FA9">
      <w:bookmarkStart w:id="51" w:name="sub_823"/>
      <w:bookmarkEnd w:id="50"/>
      <w:r>
        <w:t xml:space="preserve">8.2.3 Из смесей контрольного и основных составов отбирают пробы в соответствии с </w:t>
      </w:r>
      <w:hyperlink w:anchor="sub_753" w:history="1">
        <w:r>
          <w:rPr>
            <w:rStyle w:val="a4"/>
          </w:rPr>
          <w:t>7.5.3</w:t>
        </w:r>
      </w:hyperlink>
      <w:r>
        <w:t xml:space="preserve"> для определения их подвижности.</w:t>
      </w:r>
    </w:p>
    <w:p w:rsidR="00000000" w:rsidRDefault="00B63FA9">
      <w:bookmarkStart w:id="52" w:name="sub_824"/>
      <w:bookmarkEnd w:id="51"/>
      <w:r>
        <w:t xml:space="preserve">8.2.4 Уменьшение количества воды затворения </w:t>
      </w:r>
      <w:r>
        <w:pict>
          <v:shape id="_x0000_i1048" type="#_x0000_t75" style="width:17.65pt;height:15.6pt">
            <v:imagedata r:id="rId97" o:title=""/>
          </v:shape>
        </w:pict>
      </w:r>
      <w:r>
        <w:t>, %, определяют по формуле</w:t>
      </w:r>
    </w:p>
    <w:bookmarkEnd w:id="52"/>
    <w:p w:rsidR="00000000" w:rsidRDefault="00B63FA9"/>
    <w:p w:rsidR="00000000" w:rsidRDefault="00B63FA9">
      <w:pPr>
        <w:ind w:firstLine="698"/>
        <w:jc w:val="center"/>
      </w:pPr>
      <w:bookmarkStart w:id="53" w:name="sub_2"/>
      <w:r>
        <w:pict>
          <v:shape id="_x0000_i1049" type="#_x0000_t75" style="width:109.35pt;height:39.4pt">
            <v:imagedata r:id="rId98" o:title=""/>
          </v:shape>
        </w:pict>
      </w:r>
      <w:r>
        <w:t>, (2)</w:t>
      </w:r>
    </w:p>
    <w:bookmarkEnd w:id="53"/>
    <w:p w:rsidR="00000000" w:rsidRDefault="00B63FA9"/>
    <w:p w:rsidR="00000000" w:rsidRDefault="00B63FA9">
      <w:r>
        <w:t xml:space="preserve">где </w:t>
      </w:r>
      <w:r>
        <w:pict>
          <v:shape id="_x0000_i1050" type="#_x0000_t75" style="width:29.9pt;height:17.65pt">
            <v:imagedata r:id="rId99" o:title=""/>
          </v:shape>
        </w:pict>
      </w:r>
      <w:r>
        <w:t xml:space="preserve"> и </w:t>
      </w:r>
      <w:r>
        <w:pict>
          <v:shape id="_x0000_i1051" type="#_x0000_t75" style="width:21.75pt;height:17.65pt">
            <v:imagedata r:id="rId100" o:title=""/>
          </v:shape>
        </w:pict>
      </w:r>
      <w:r>
        <w:t xml:space="preserve"> - расход воды затворения в контрольном и основных составах, </w:t>
      </w:r>
      <w:r>
        <w:pict>
          <v:shape id="_x0000_i1052" type="#_x0000_t75" style="width:27.15pt;height:19pt">
            <v:imagedata r:id="rId101" o:title=""/>
          </v:shape>
        </w:pict>
      </w:r>
      <w:r>
        <w:t>.</w:t>
      </w:r>
    </w:p>
    <w:p w:rsidR="00000000" w:rsidRDefault="00B63FA9"/>
    <w:p w:rsidR="00000000" w:rsidRDefault="00B63FA9">
      <w:pPr>
        <w:pStyle w:val="1"/>
      </w:pPr>
      <w:bookmarkStart w:id="54" w:name="sub_83"/>
      <w:r>
        <w:t>8.3 Испытание стабилизирующих добавок</w:t>
      </w:r>
    </w:p>
    <w:bookmarkEnd w:id="54"/>
    <w:p w:rsidR="00000000" w:rsidRDefault="00B63FA9"/>
    <w:p w:rsidR="00000000" w:rsidRDefault="00B63FA9">
      <w:bookmarkStart w:id="55" w:name="sub_831"/>
      <w:r>
        <w:t>8.3.1 Эффективность действия стабилизирующих добавок оценивают по снижению показателей расслаиваемости (раствороотделения и водоотделения) смесей основных составов по сравнению с контрольным</w:t>
      </w:r>
      <w:r>
        <w:t>.</w:t>
      </w:r>
    </w:p>
    <w:p w:rsidR="00000000" w:rsidRDefault="00B63FA9">
      <w:bookmarkStart w:id="56" w:name="sub_832"/>
      <w:bookmarkEnd w:id="55"/>
      <w:r>
        <w:t>8.3.2 Контрольный и основные составы смесей должны иметь следующие марки по удобоукладываемости:</w:t>
      </w:r>
    </w:p>
    <w:bookmarkEnd w:id="56"/>
    <w:p w:rsidR="00000000" w:rsidRDefault="00B63FA9">
      <w:r>
        <w:t>П5 - для смесей тяжелых и мелкозернистых бетонов;</w:t>
      </w:r>
    </w:p>
    <w:p w:rsidR="00000000" w:rsidRDefault="00B63FA9">
      <w:r>
        <w:t>П4 - для смесей легких бетонов;</w:t>
      </w:r>
    </w:p>
    <w:p w:rsidR="00000000" w:rsidRDefault="00B63FA9">
      <w:r>
        <w:pict>
          <v:shape id="_x0000_i1053" type="#_x0000_t75" style="width:21.75pt;height:17.65pt">
            <v:imagedata r:id="rId102" o:title=""/>
          </v:shape>
        </w:pict>
      </w:r>
      <w:r>
        <w:t xml:space="preserve"> - для растворных с</w:t>
      </w:r>
      <w:r>
        <w:t>месей.</w:t>
      </w:r>
    </w:p>
    <w:p w:rsidR="00000000" w:rsidRDefault="00B63FA9">
      <w:bookmarkStart w:id="57" w:name="sub_833"/>
      <w:r>
        <w:t xml:space="preserve">8.3.3 Из смесей контрольного и основных составов отбирают пробы для определения раствороотделения и водоотделения по </w:t>
      </w:r>
      <w:hyperlink r:id="rId103" w:history="1">
        <w:r>
          <w:rPr>
            <w:rStyle w:val="a4"/>
          </w:rPr>
          <w:t>ГОСТ 10181</w:t>
        </w:r>
      </w:hyperlink>
      <w:r>
        <w:t xml:space="preserve"> для бетонных смесей и </w:t>
      </w:r>
      <w:hyperlink r:id="rId104" w:history="1">
        <w:r>
          <w:rPr>
            <w:rStyle w:val="a4"/>
          </w:rPr>
          <w:t>ГОСТ 5802</w:t>
        </w:r>
      </w:hyperlink>
      <w:r>
        <w:t xml:space="preserve"> - для растворных смесей.</w:t>
      </w:r>
    </w:p>
    <w:p w:rsidR="00000000" w:rsidRDefault="00B63FA9">
      <w:bookmarkStart w:id="58" w:name="sub_834"/>
      <w:bookmarkEnd w:id="57"/>
      <w:r>
        <w:t xml:space="preserve">8.3.4 Показатели расслаиваемости контрольного состава бетонных смесей не должны превышать пределов, указанных в ГОСТ 7473, </w:t>
      </w:r>
      <w:hyperlink r:id="rId105" w:history="1">
        <w:r>
          <w:rPr>
            <w:rStyle w:val="a4"/>
          </w:rPr>
          <w:t>таблица 2</w:t>
        </w:r>
      </w:hyperlink>
      <w:r>
        <w:t xml:space="preserve">, растворных смесей - ГОСТ 28013, </w:t>
      </w:r>
      <w:hyperlink r:id="rId106" w:history="1">
        <w:r>
          <w:rPr>
            <w:rStyle w:val="a4"/>
          </w:rPr>
          <w:t>пункт 4.5</w:t>
        </w:r>
      </w:hyperlink>
      <w:r>
        <w:t>.</w:t>
      </w:r>
    </w:p>
    <w:bookmarkEnd w:id="58"/>
    <w:p w:rsidR="00000000" w:rsidRDefault="00B63FA9"/>
    <w:p w:rsidR="00000000" w:rsidRDefault="00B63FA9">
      <w:pPr>
        <w:pStyle w:val="1"/>
      </w:pPr>
      <w:bookmarkStart w:id="59" w:name="sub_84"/>
      <w:r>
        <w:t>8.4 Испытание добавок, регулирующих сохраняемость подвижности</w:t>
      </w:r>
    </w:p>
    <w:bookmarkEnd w:id="59"/>
    <w:p w:rsidR="00000000" w:rsidRDefault="00B63FA9"/>
    <w:p w:rsidR="00000000" w:rsidRDefault="00B63FA9">
      <w:bookmarkStart w:id="60" w:name="sub_841"/>
      <w:r>
        <w:t>8.4.1 Эффективность действия добавок, регулирующих сохраняемость подвижности смесей, оценивают сравнением времени сохраняемости подвижности смесей контрольного и основных составов.</w:t>
      </w:r>
    </w:p>
    <w:p w:rsidR="00000000" w:rsidRDefault="00B63FA9">
      <w:bookmarkStart w:id="61" w:name="sub_842"/>
      <w:bookmarkEnd w:id="60"/>
      <w:r>
        <w:t>8.4.2 Смеси контрольного и основных составов должны иметь о</w:t>
      </w:r>
      <w:r>
        <w:t>динаковую подвижность.</w:t>
      </w:r>
    </w:p>
    <w:p w:rsidR="00000000" w:rsidRDefault="00B63FA9">
      <w:bookmarkStart w:id="62" w:name="sub_843"/>
      <w:bookmarkEnd w:id="61"/>
      <w:r>
        <w:t xml:space="preserve">8.4.3 Из смесей контрольного и основных составов отбирают пробы для определения времени сохраняемости подвижности бетонных смесей по </w:t>
      </w:r>
      <w:hyperlink r:id="rId107" w:history="1">
        <w:r>
          <w:rPr>
            <w:rStyle w:val="a4"/>
          </w:rPr>
          <w:t>ГОСТ 10181</w:t>
        </w:r>
      </w:hyperlink>
      <w:r>
        <w:t>, ра</w:t>
      </w:r>
      <w:r>
        <w:t xml:space="preserve">створных смесей - по </w:t>
      </w:r>
      <w:hyperlink r:id="rId108" w:history="1">
        <w:r>
          <w:rPr>
            <w:rStyle w:val="a4"/>
          </w:rPr>
          <w:t>ГОСТ 5802</w:t>
        </w:r>
      </w:hyperlink>
      <w:r>
        <w:t>.</w:t>
      </w:r>
    </w:p>
    <w:p w:rsidR="00000000" w:rsidRDefault="00B63FA9">
      <w:bookmarkStart w:id="63" w:name="sub_844"/>
      <w:bookmarkEnd w:id="62"/>
      <w:r>
        <w:t>8.4.4 За показатель сохраняемости подвижности принимают время, мин, в течение которого смесь в процессе своего выдерживания после окончани</w:t>
      </w:r>
      <w:r>
        <w:t xml:space="preserve">я перемешивания теряет подвижность в пределах, приведенных на </w:t>
      </w:r>
      <w:hyperlink r:id="rId109" w:history="1">
        <w:r>
          <w:rPr>
            <w:rStyle w:val="a4"/>
          </w:rPr>
          <w:t>рисунке 1</w:t>
        </w:r>
      </w:hyperlink>
      <w:r>
        <w:t>.</w:t>
      </w:r>
    </w:p>
    <w:p w:rsidR="00000000" w:rsidRDefault="00B63FA9">
      <w:bookmarkStart w:id="64" w:name="sub_845"/>
      <w:bookmarkEnd w:id="63"/>
      <w:r>
        <w:t>8.4.5 Первое определение подвижности смесей проводят непосредственно после окончания их перемеш</w:t>
      </w:r>
      <w:r>
        <w:t>ивания, последующие - через 10-40 мин в зависимости от эффекта действия добавки.</w:t>
      </w:r>
    </w:p>
    <w:p w:rsidR="00000000" w:rsidRDefault="00B63FA9">
      <w:bookmarkStart w:id="65" w:name="sub_846"/>
      <w:bookmarkEnd w:id="64"/>
      <w:r>
        <w:t>8.4.6 Каждое определение подвижности смесей следует проводить на новой пробе.</w:t>
      </w:r>
    </w:p>
    <w:p w:rsidR="00000000" w:rsidRDefault="00B63FA9">
      <w:bookmarkStart w:id="66" w:name="sub_847"/>
      <w:bookmarkEnd w:id="65"/>
      <w:r>
        <w:t>8.4.7 Каждую новую пробу смеси перед испытанием перемешивают. Остальн</w:t>
      </w:r>
      <w:r>
        <w:t>ые пробы до испытания хранят накрытыми влажной тканью или полиэтиленовой пленкой.</w:t>
      </w:r>
    </w:p>
    <w:p w:rsidR="00000000" w:rsidRDefault="00B63FA9">
      <w:bookmarkStart w:id="67" w:name="sub_848"/>
      <w:bookmarkEnd w:id="66"/>
      <w:r>
        <w:t xml:space="preserve">8.4.8 Показатель эффективности </w:t>
      </w:r>
      <w:r>
        <w:pict>
          <v:shape id="_x0000_i1054" type="#_x0000_t75" style="width:16.3pt;height:17.65pt">
            <v:imagedata r:id="rId110" o:title=""/>
          </v:shape>
        </w:pict>
      </w:r>
      <w:r>
        <w:t xml:space="preserve"> рассчитывают по формулам:</w:t>
      </w:r>
    </w:p>
    <w:bookmarkEnd w:id="67"/>
    <w:p w:rsidR="00000000" w:rsidRDefault="00B63FA9">
      <w:r>
        <w:t>- для добавок, увеличивающих время сохраняемости подвижност</w:t>
      </w:r>
      <w:r>
        <w:t>и:</w:t>
      </w:r>
    </w:p>
    <w:p w:rsidR="00000000" w:rsidRDefault="00B63FA9"/>
    <w:p w:rsidR="00000000" w:rsidRDefault="00B63FA9">
      <w:pPr>
        <w:ind w:firstLine="698"/>
        <w:jc w:val="center"/>
      </w:pPr>
      <w:bookmarkStart w:id="68" w:name="sub_3"/>
      <w:r>
        <w:pict>
          <v:shape id="_x0000_i1055" type="#_x0000_t75" style="width:59.1pt;height:38.05pt">
            <v:imagedata r:id="rId111" o:title=""/>
          </v:shape>
        </w:pict>
      </w:r>
      <w:r>
        <w:t>; (3)</w:t>
      </w:r>
    </w:p>
    <w:bookmarkEnd w:id="68"/>
    <w:p w:rsidR="00000000" w:rsidRDefault="00B63FA9"/>
    <w:p w:rsidR="00000000" w:rsidRDefault="00B63FA9">
      <w:r>
        <w:t>- для добавок, сокращающих время сохраняемости подвижности:</w:t>
      </w:r>
    </w:p>
    <w:p w:rsidR="00000000" w:rsidRDefault="00B63FA9"/>
    <w:p w:rsidR="00000000" w:rsidRDefault="00B63FA9">
      <w:pPr>
        <w:ind w:firstLine="698"/>
        <w:jc w:val="center"/>
      </w:pPr>
      <w:bookmarkStart w:id="69" w:name="sub_4"/>
      <w:r>
        <w:pict>
          <v:shape id="_x0000_i1056" type="#_x0000_t75" style="width:59.1pt;height:38.05pt">
            <v:imagedata r:id="rId112" o:title=""/>
          </v:shape>
        </w:pict>
      </w:r>
      <w:r>
        <w:t>, (4)</w:t>
      </w:r>
    </w:p>
    <w:bookmarkEnd w:id="69"/>
    <w:p w:rsidR="00000000" w:rsidRDefault="00B63FA9"/>
    <w:p w:rsidR="00000000" w:rsidRDefault="00B63FA9">
      <w:r>
        <w:t xml:space="preserve">где </w:t>
      </w:r>
      <w:r>
        <w:pict>
          <v:shape id="_x0000_i1057" type="#_x0000_t75" style="width:19pt;height:17.65pt">
            <v:imagedata r:id="rId113" o:title=""/>
          </v:shape>
        </w:pict>
      </w:r>
      <w:r>
        <w:t xml:space="preserve"> и </w:t>
      </w:r>
      <w:r>
        <w:pict>
          <v:shape id="_x0000_i1058" type="#_x0000_t75" style="width:27.15pt;height:17.65pt">
            <v:imagedata r:id="rId114" o:title=""/>
          </v:shape>
        </w:pict>
      </w:r>
      <w:r>
        <w:t xml:space="preserve"> - время сохраняе</w:t>
      </w:r>
      <w:r>
        <w:t>мости подвижности основных и контрольного составов смесей, мин.</w:t>
      </w:r>
    </w:p>
    <w:p w:rsidR="00000000" w:rsidRDefault="00B63FA9"/>
    <w:p w:rsidR="00000000" w:rsidRDefault="00B63FA9">
      <w:pPr>
        <w:ind w:firstLine="0"/>
        <w:jc w:val="left"/>
      </w:pPr>
      <w:r>
        <w:pict>
          <v:shape id="_x0000_i1059" type="#_x0000_t75" style="width:464.6pt;height:552.25pt">
            <v:imagedata r:id="rId115" o:title=""/>
          </v:shape>
        </w:pict>
      </w:r>
    </w:p>
    <w:p w:rsidR="00000000" w:rsidRDefault="00B63FA9"/>
    <w:p w:rsidR="00000000" w:rsidRDefault="00B63FA9">
      <w:pPr>
        <w:pStyle w:val="1"/>
      </w:pPr>
      <w:bookmarkStart w:id="70" w:name="sub_85"/>
      <w:r>
        <w:t>8.5 Испытание добавок, увеличивающих воздухо-(газо) содержание</w:t>
      </w:r>
    </w:p>
    <w:bookmarkEnd w:id="70"/>
    <w:p w:rsidR="00000000" w:rsidRDefault="00B63FA9"/>
    <w:p w:rsidR="00000000" w:rsidRDefault="00B63FA9">
      <w:pPr>
        <w:pStyle w:val="1"/>
      </w:pPr>
      <w:bookmarkStart w:id="71" w:name="sub_851"/>
      <w:r>
        <w:t>8.5.1 Испытание добавок для смесей тяжелых и мелкозернистых бетонов</w:t>
      </w:r>
    </w:p>
    <w:bookmarkEnd w:id="71"/>
    <w:p w:rsidR="00000000" w:rsidRDefault="00B63FA9"/>
    <w:p w:rsidR="00000000" w:rsidRDefault="00B63FA9">
      <w:bookmarkStart w:id="72" w:name="sub_8511"/>
      <w:r>
        <w:t>8.5.1.1 Эффективность действия воздухововлекающих и газообразующих добавок оценивают по изменению объема вовлеченного воздуха или по количеству выделившегося газа в смесях основных составов по сравнению с контрольным.</w:t>
      </w:r>
    </w:p>
    <w:p w:rsidR="00000000" w:rsidRDefault="00B63FA9">
      <w:bookmarkStart w:id="73" w:name="sub_8512"/>
      <w:bookmarkEnd w:id="72"/>
      <w:r>
        <w:t xml:space="preserve">8.5.1.2 </w:t>
      </w:r>
      <w:r>
        <w:t>Контрольный и основные составы бетонных смесей приготавливают марки по удобоукладываемости П2 (ОК = 6-8 см).</w:t>
      </w:r>
    </w:p>
    <w:p w:rsidR="00000000" w:rsidRDefault="00B63FA9">
      <w:bookmarkStart w:id="74" w:name="sub_8513"/>
      <w:bookmarkEnd w:id="73"/>
      <w:r>
        <w:t xml:space="preserve">8.5.1.3 Количество вовлеченного воздуха или выделившегося газа определяют компрессионным методом по ГОСТ 10181, </w:t>
      </w:r>
      <w:hyperlink r:id="rId116" w:history="1">
        <w:r>
          <w:rPr>
            <w:rStyle w:val="a4"/>
          </w:rPr>
          <w:t>подраздел 6.3</w:t>
        </w:r>
      </w:hyperlink>
      <w:r>
        <w:t>.</w:t>
      </w:r>
    </w:p>
    <w:p w:rsidR="00000000" w:rsidRDefault="00B63FA9">
      <w:bookmarkStart w:id="75" w:name="sub_8514"/>
      <w:bookmarkEnd w:id="74"/>
      <w:r>
        <w:t>8.5.1.4 На отобранных из замесов пробах определяют:</w:t>
      </w:r>
    </w:p>
    <w:bookmarkEnd w:id="75"/>
    <w:p w:rsidR="00000000" w:rsidRDefault="00B63FA9">
      <w:r>
        <w:t>- содержание вовлеченного воздуха - в смесях контрольного состава;</w:t>
      </w:r>
    </w:p>
    <w:p w:rsidR="00000000" w:rsidRDefault="00B63FA9">
      <w:r>
        <w:t>- содержание вовлеченного воздуха для воздух</w:t>
      </w:r>
      <w:r>
        <w:t>ововлекающей добавки или газообразной фазы (суммарное количество вовлеченного воздуха и выделившегося газа) для газообразующей добавки - в смесях основных составов.</w:t>
      </w:r>
    </w:p>
    <w:p w:rsidR="00000000" w:rsidRDefault="00B63FA9">
      <w:bookmarkStart w:id="76" w:name="sub_8515"/>
      <w:r>
        <w:t>8.5.1.5 Содержание воздуха в смесях с воздухововлекающими добавками определяют непо</w:t>
      </w:r>
      <w:r>
        <w:t>средственно после окончания перемешивания смеси, количество выделившегося газа - через 1 ч после окончания перемешивания.</w:t>
      </w:r>
    </w:p>
    <w:bookmarkEnd w:id="76"/>
    <w:p w:rsidR="00000000" w:rsidRDefault="00B63FA9">
      <w:r>
        <w:t xml:space="preserve">Дополнительные испытания (если необходимо) проводят на новых порциях смеси через заданные промежутки времени, устанавливаемые </w:t>
      </w:r>
      <w:r>
        <w:t>в зависимости от свойств добавки. Бетонные смеси, на которых повторно определяют количество вовлеченного воздуха (выделившегося газа), повторно не перемешивают.</w:t>
      </w:r>
    </w:p>
    <w:p w:rsidR="00000000" w:rsidRDefault="00B63FA9">
      <w:bookmarkStart w:id="77" w:name="sub_8516"/>
      <w:r>
        <w:t xml:space="preserve">8.5.1.6 Изменение объема воздуха (газа) в смесях тяжелых и мелкозернистых бетонов </w:t>
      </w:r>
      <w:r>
        <w:pict>
          <v:shape id="_x0000_i1060" type="#_x0000_t75" style="width:22.4pt;height:17.65pt">
            <v:imagedata r:id="rId117" o:title=""/>
          </v:shape>
        </w:pict>
      </w:r>
      <w:r>
        <w:t>, %, определяют по формуле</w:t>
      </w:r>
    </w:p>
    <w:bookmarkEnd w:id="77"/>
    <w:p w:rsidR="00000000" w:rsidRDefault="00B63FA9"/>
    <w:p w:rsidR="00000000" w:rsidRDefault="00B63FA9">
      <w:pPr>
        <w:ind w:firstLine="698"/>
        <w:jc w:val="center"/>
      </w:pPr>
      <w:bookmarkStart w:id="78" w:name="sub_5"/>
      <w:r>
        <w:pict>
          <v:shape id="_x0000_i1061" type="#_x0000_t75" style="width:93.75pt;height:21.75pt">
            <v:imagedata r:id="rId118" o:title=""/>
          </v:shape>
        </w:pict>
      </w:r>
      <w:r>
        <w:t>, (5)</w:t>
      </w:r>
    </w:p>
    <w:bookmarkEnd w:id="78"/>
    <w:p w:rsidR="00000000" w:rsidRDefault="00B63FA9"/>
    <w:p w:rsidR="00000000" w:rsidRDefault="00B63FA9">
      <w:r>
        <w:t xml:space="preserve">где </w:t>
      </w:r>
      <w:r>
        <w:pict>
          <v:shape id="_x0000_i1062" type="#_x0000_t75" style="width:25.8pt;height:21.75pt">
            <v:imagedata r:id="rId119" o:title=""/>
          </v:shape>
        </w:pict>
      </w:r>
      <w:r>
        <w:t xml:space="preserve"> и </w:t>
      </w:r>
      <w:r>
        <w:pict>
          <v:shape id="_x0000_i1063" type="#_x0000_t75" style="width:33.95pt;height:21.75pt">
            <v:imagedata r:id="rId120" o:title=""/>
          </v:shape>
        </w:pict>
      </w:r>
      <w:r>
        <w:t xml:space="preserve"> - объем воздуха (газа) в основных и контрольном составах смеси, %.</w:t>
      </w:r>
    </w:p>
    <w:p w:rsidR="00000000" w:rsidRDefault="00B63FA9"/>
    <w:p w:rsidR="00000000" w:rsidRDefault="00B63FA9">
      <w:pPr>
        <w:pStyle w:val="1"/>
      </w:pPr>
      <w:bookmarkStart w:id="79" w:name="sub_852"/>
      <w:r>
        <w:t>8.5.2 Испытание добавок для смесей легких конструкционных, конструкционно-теплоизоляционных и теплоизоляционных бетонов</w:t>
      </w:r>
    </w:p>
    <w:bookmarkEnd w:id="79"/>
    <w:p w:rsidR="00000000" w:rsidRDefault="00B63FA9"/>
    <w:p w:rsidR="00000000" w:rsidRDefault="00B63FA9">
      <w:bookmarkStart w:id="80" w:name="sub_8521"/>
      <w:r>
        <w:t xml:space="preserve">8.5.2.1 Эффективность действия воздухововлекающих добавок оценивают по объему вовлеченного воздуха (выделившегося газа) </w:t>
      </w:r>
      <w:r>
        <w:t xml:space="preserve">в смесях основных составов, которые изготавливают марок по удобоукладываемости П1 при плотности смеси 1600 </w:t>
      </w:r>
      <w:r>
        <w:pict>
          <v:shape id="_x0000_i1064" type="#_x0000_t75" style="width:31.25pt;height:19pt">
            <v:imagedata r:id="rId121" o:title=""/>
          </v:shape>
        </w:pict>
      </w:r>
      <w:r>
        <w:t xml:space="preserve"> и более и П2 - при плотности смеси не менее 1600 </w:t>
      </w:r>
      <w:r>
        <w:pict>
          <v:shape id="_x0000_i1065" type="#_x0000_t75" style="width:31.25pt;height:19pt">
            <v:imagedata r:id="rId122" o:title=""/>
          </v:shape>
        </w:pict>
      </w:r>
      <w:r>
        <w:t>.</w:t>
      </w:r>
    </w:p>
    <w:p w:rsidR="00000000" w:rsidRDefault="00B63FA9">
      <w:bookmarkStart w:id="81" w:name="sub_8522"/>
      <w:bookmarkEnd w:id="80"/>
      <w:r>
        <w:t>8.5.2.2 О</w:t>
      </w:r>
      <w:r>
        <w:t xml:space="preserve">бъем вовлеченного воздуха (выделившегося газа) определяют по </w:t>
      </w:r>
      <w:hyperlink r:id="rId123" w:history="1">
        <w:r>
          <w:rPr>
            <w:rStyle w:val="a4"/>
          </w:rPr>
          <w:t>ГОСТ 10181</w:t>
        </w:r>
      </w:hyperlink>
      <w:r>
        <w:t>.</w:t>
      </w:r>
    </w:p>
    <w:p w:rsidR="00000000" w:rsidRDefault="00B63FA9">
      <w:bookmarkStart w:id="82" w:name="sub_8523"/>
      <w:bookmarkEnd w:id="81"/>
      <w:r>
        <w:t xml:space="preserve">8.5.2.3 Потерю газовой фазы </w:t>
      </w:r>
      <w:r>
        <w:pict>
          <v:shape id="_x0000_i1066" type="#_x0000_t75" style="width:22.4pt;height:17.65pt">
            <v:imagedata r:id="rId124" o:title=""/>
          </v:shape>
        </w:pict>
      </w:r>
      <w:r>
        <w:t>, %, определяют на новых порция</w:t>
      </w:r>
      <w:r>
        <w:t xml:space="preserve">х смеси по </w:t>
      </w:r>
      <w:hyperlink w:anchor="sub_8522" w:history="1">
        <w:r>
          <w:rPr>
            <w:rStyle w:val="a4"/>
          </w:rPr>
          <w:t>8.5.2.2</w:t>
        </w:r>
      </w:hyperlink>
      <w:r>
        <w:t xml:space="preserve"> через 15 мин после ее приготовления и вычисляют по формуле</w:t>
      </w:r>
    </w:p>
    <w:bookmarkEnd w:id="82"/>
    <w:p w:rsidR="00000000" w:rsidRDefault="00B63FA9"/>
    <w:p w:rsidR="00000000" w:rsidRDefault="00B63FA9">
      <w:pPr>
        <w:ind w:firstLine="698"/>
        <w:jc w:val="center"/>
      </w:pPr>
      <w:bookmarkStart w:id="83" w:name="sub_6"/>
      <w:r>
        <w:pict>
          <v:shape id="_x0000_i1067" type="#_x0000_t75" style="width:116.85pt;height:48.25pt">
            <v:imagedata r:id="rId125" o:title=""/>
          </v:shape>
        </w:pict>
      </w:r>
      <w:r>
        <w:t>, (6)</w:t>
      </w:r>
    </w:p>
    <w:bookmarkEnd w:id="83"/>
    <w:p w:rsidR="00000000" w:rsidRDefault="00B63FA9"/>
    <w:p w:rsidR="00000000" w:rsidRDefault="00B63FA9">
      <w:r>
        <w:t xml:space="preserve">где </w:t>
      </w:r>
      <w:r>
        <w:pict>
          <v:shape id="_x0000_i1068" type="#_x0000_t75" style="width:25.8pt;height:21.75pt">
            <v:imagedata r:id="rId126" o:title=""/>
          </v:shape>
        </w:pict>
      </w:r>
      <w:r>
        <w:t xml:space="preserve"> - объем воздуха в основном составе бетонной смеси,</w:t>
      </w:r>
      <w:r>
        <w:t xml:space="preserve"> определенный непосредственно после ее изготовления, %;</w:t>
      </w:r>
    </w:p>
    <w:p w:rsidR="00000000" w:rsidRDefault="00B63FA9">
      <w:r>
        <w:pict>
          <v:shape id="_x0000_i1069" type="#_x0000_t75" style="width:25.8pt;height:21.75pt">
            <v:imagedata r:id="rId127" o:title=""/>
          </v:shape>
        </w:pict>
      </w:r>
      <w:r>
        <w:t xml:space="preserve"> - объем воздуха в основном составе бетонной смеси, определенный через 15 мин после ее изготовления, %.</w:t>
      </w:r>
    </w:p>
    <w:p w:rsidR="00000000" w:rsidRDefault="00B63FA9"/>
    <w:p w:rsidR="00000000" w:rsidRDefault="00B63FA9">
      <w:pPr>
        <w:pStyle w:val="1"/>
      </w:pPr>
      <w:bookmarkStart w:id="84" w:name="sub_853"/>
      <w:r>
        <w:t>8.5.3 Испытание добавок для смесей ячеистых бетонов</w:t>
      </w:r>
    </w:p>
    <w:bookmarkEnd w:id="84"/>
    <w:p w:rsidR="00000000" w:rsidRDefault="00B63FA9"/>
    <w:p w:rsidR="00000000" w:rsidRDefault="00B63FA9">
      <w:bookmarkStart w:id="85" w:name="sub_8531"/>
      <w:r>
        <w:t>8.5.3.1 Эффективность действия порообразующих добавок оценивают по объему пены (выделившегося газа) в ячеистобетонных смесях и по значению коэффициента использования добавок в бетонах основных составов.</w:t>
      </w:r>
    </w:p>
    <w:p w:rsidR="00000000" w:rsidRDefault="00B63FA9">
      <w:bookmarkStart w:id="86" w:name="sub_8532"/>
      <w:bookmarkEnd w:id="85"/>
      <w:r>
        <w:t>8.5.3.2 Для приготовле</w:t>
      </w:r>
      <w:r>
        <w:t>ния ячеистобетонной смеси при определении эффективности порообразующих добавок используют скоростные смесители с числом оборотов 150-200 в минуту. При приготовлении ячеистобетонной смеси применяют одностадийное перемешивание компонентов в течение 4-5 мин.</w:t>
      </w:r>
    </w:p>
    <w:p w:rsidR="00000000" w:rsidRDefault="00B63FA9">
      <w:bookmarkStart w:id="87" w:name="sub_8533"/>
      <w:bookmarkEnd w:id="86"/>
      <w:r>
        <w:t xml:space="preserve">8.5.3.3 Приготавливают смесь контрольного состава, содержащую цемент, молотый песок и воду, которая должна иметь текучесть (расплыв) 25-26 см при испытании по ГОСТ 23789, </w:t>
      </w:r>
      <w:hyperlink r:id="rId128" w:history="1">
        <w:r>
          <w:rPr>
            <w:rStyle w:val="a4"/>
          </w:rPr>
          <w:t>раздел 4</w:t>
        </w:r>
      </w:hyperlink>
      <w:r>
        <w:t>.</w:t>
      </w:r>
    </w:p>
    <w:p w:rsidR="00000000" w:rsidRDefault="00B63FA9">
      <w:bookmarkStart w:id="88" w:name="sub_8534"/>
      <w:bookmarkEnd w:id="87"/>
      <w:r>
        <w:t xml:space="preserve">8.5.3.4 Для определения эффективности пенообразующих добавок приготавливают основные составы ячеистобетонных смесей, вливая в состав по </w:t>
      </w:r>
      <w:hyperlink w:anchor="sub_8533" w:history="1">
        <w:r>
          <w:rPr>
            <w:rStyle w:val="a4"/>
          </w:rPr>
          <w:t>8.5.3.3 за</w:t>
        </w:r>
      </w:hyperlink>
      <w:r>
        <w:t xml:space="preserve"> 1-1,5 мин до окончания перемешивания пену, предварител</w:t>
      </w:r>
      <w:r>
        <w:t xml:space="preserve">ьно приготовленную из расчетного количества порообразователя, обеспечивающего среднюю плотность бетона 600 </w:t>
      </w:r>
      <w:r>
        <w:pict>
          <v:shape id="_x0000_i1070" type="#_x0000_t75" style="width:31.25pt;height:19pt">
            <v:imagedata r:id="rId129" o:title=""/>
          </v:shape>
        </w:pict>
      </w:r>
      <w:r>
        <w:t>.</w:t>
      </w:r>
    </w:p>
    <w:p w:rsidR="00000000" w:rsidRDefault="00B63FA9">
      <w:bookmarkStart w:id="89" w:name="sub_8535"/>
      <w:bookmarkEnd w:id="88"/>
      <w:r>
        <w:t>8.5.3.5 Для определения эффективности газообразующих добавок основные составы изготавливают, до</w:t>
      </w:r>
      <w:r>
        <w:t xml:space="preserve">бавляя в контрольный состав по </w:t>
      </w:r>
      <w:hyperlink w:anchor="sub_8533" w:history="1">
        <w:r>
          <w:rPr>
            <w:rStyle w:val="a4"/>
          </w:rPr>
          <w:t>8.5.3.3</w:t>
        </w:r>
      </w:hyperlink>
      <w:r>
        <w:t xml:space="preserve"> кальциевую негашеную известь в количестве 5% массы цемента и за 30-40 с до окончания перемешивания - расчетное количество газообразователя. Температура смеси должна быть </w:t>
      </w:r>
      <w:r>
        <w:pict>
          <v:shape id="_x0000_i1071" type="#_x0000_t75" style="width:25.8pt;height:15.6pt">
            <v:imagedata r:id="rId130" o:title=""/>
          </v:shape>
        </w:pict>
      </w:r>
      <w:r>
        <w:t>°С.</w:t>
      </w:r>
    </w:p>
    <w:p w:rsidR="00000000" w:rsidRDefault="00B63FA9">
      <w:bookmarkStart w:id="90" w:name="sub_8536"/>
      <w:bookmarkEnd w:id="89"/>
      <w:r>
        <w:t xml:space="preserve">8.5.3.6 Пористость смесей основных составов определяют объемным методом по ГОСТ 10181, </w:t>
      </w:r>
      <w:hyperlink r:id="rId131" w:history="1">
        <w:r>
          <w:rPr>
            <w:rStyle w:val="a4"/>
          </w:rPr>
          <w:t>раздел 6</w:t>
        </w:r>
      </w:hyperlink>
      <w:r>
        <w:t>.</w:t>
      </w:r>
    </w:p>
    <w:p w:rsidR="00000000" w:rsidRDefault="00B63FA9">
      <w:bookmarkStart w:id="91" w:name="sub_8537"/>
      <w:bookmarkEnd w:id="90"/>
      <w:r>
        <w:t>8.5.3.7 Из основных составов пенобет</w:t>
      </w:r>
      <w:r>
        <w:t xml:space="preserve">онных смесей изготавливают образцы размером 10 x 10 x 10 см или 7 х 7 х 7 см по </w:t>
      </w:r>
      <w:hyperlink r:id="rId132" w:history="1">
        <w:r>
          <w:rPr>
            <w:rStyle w:val="a4"/>
          </w:rPr>
          <w:t>ГОСТ 10180</w:t>
        </w:r>
      </w:hyperlink>
      <w:r>
        <w:t>, из основных составов газобетонных смесей - блоки по ГОСТ 12850.0. Образцы и блоки подвергают</w:t>
      </w:r>
      <w:r>
        <w:t xml:space="preserve"> тепловлажностной обработке при температуре изотермической выдержки t = 80°С по режиму 3 + 3 + 10 + 2 ч, где 3 ч - продолжительность предварительной выдержки в нормальных условиях, 3 ч - продолжительность подъема температуры, 10 ч - продолжительность изоте</w:t>
      </w:r>
      <w:r>
        <w:t>рмической выдержки, 2 ч - продолжительность снижения температуры.</w:t>
      </w:r>
    </w:p>
    <w:bookmarkEnd w:id="91"/>
    <w:p w:rsidR="00000000" w:rsidRDefault="00B63FA9">
      <w:r>
        <w:t>Через 12 ч после окончания тепловлажностной обработки из блоков выпиливают образцы размером 10 х 10 х 10 см или 7 x 7 x 7 см.</w:t>
      </w:r>
    </w:p>
    <w:p w:rsidR="00000000" w:rsidRDefault="00B63FA9">
      <w:bookmarkStart w:id="92" w:name="sub_8538"/>
      <w:r>
        <w:t>8.5.3.8 Для образцов, изготовленных из пено- (га</w:t>
      </w:r>
      <w:r>
        <w:t xml:space="preserve">зо) бетона, определяют среднюю плотность по </w:t>
      </w:r>
      <w:hyperlink r:id="rId133" w:history="1">
        <w:r>
          <w:rPr>
            <w:rStyle w:val="a4"/>
          </w:rPr>
          <w:t>ГОСТ 12730.1</w:t>
        </w:r>
      </w:hyperlink>
      <w:r>
        <w:t>.</w:t>
      </w:r>
    </w:p>
    <w:p w:rsidR="00000000" w:rsidRDefault="00B63FA9">
      <w:bookmarkStart w:id="93" w:name="sub_8539"/>
      <w:bookmarkEnd w:id="92"/>
      <w:r>
        <w:t xml:space="preserve">8.5.3.9 Коэффициент использования пено- и газообразующей добавок </w:t>
      </w:r>
      <w:r>
        <w:pict>
          <v:shape id="_x0000_i1072" type="#_x0000_t75" style="width:9.5pt;height:15.6pt">
            <v:imagedata r:id="rId134" o:title=""/>
          </v:shape>
        </w:pict>
      </w:r>
      <w:r>
        <w:t xml:space="preserve"> определя</w:t>
      </w:r>
      <w:r>
        <w:t>ют по формуле</w:t>
      </w:r>
    </w:p>
    <w:bookmarkEnd w:id="93"/>
    <w:p w:rsidR="00000000" w:rsidRDefault="00B63FA9"/>
    <w:p w:rsidR="00000000" w:rsidRDefault="00B63FA9">
      <w:pPr>
        <w:ind w:firstLine="698"/>
        <w:jc w:val="center"/>
      </w:pPr>
      <w:bookmarkStart w:id="94" w:name="sub_7"/>
      <w:r>
        <w:pict>
          <v:shape id="_x0000_i1073" type="#_x0000_t75" style="width:57.05pt;height:46.85pt">
            <v:imagedata r:id="rId135" o:title=""/>
          </v:shape>
        </w:pict>
      </w:r>
      <w:r>
        <w:t>, (7)</w:t>
      </w:r>
    </w:p>
    <w:bookmarkEnd w:id="94"/>
    <w:p w:rsidR="00000000" w:rsidRDefault="00B63FA9"/>
    <w:p w:rsidR="00000000" w:rsidRDefault="00B63FA9">
      <w:r>
        <w:t xml:space="preserve">где </w:t>
      </w:r>
      <w:r>
        <w:pict>
          <v:shape id="_x0000_i1074" type="#_x0000_t75" style="width:27.15pt;height:21.75pt">
            <v:imagedata r:id="rId136" o:title=""/>
          </v:shape>
        </w:pict>
      </w:r>
      <w:r>
        <w:t xml:space="preserve"> и </w:t>
      </w:r>
      <w:r>
        <w:pict>
          <v:shape id="_x0000_i1075" type="#_x0000_t75" style="width:25.8pt;height:21.75pt">
            <v:imagedata r:id="rId137" o:title=""/>
          </v:shape>
        </w:pict>
      </w:r>
      <w:r>
        <w:t xml:space="preserve"> - заданная и фактическая средние плотности ячеистых бетонов основных составов, </w:t>
      </w:r>
      <w:r>
        <w:pict>
          <v:shape id="_x0000_i1076" type="#_x0000_t75" style="width:31.25pt;height:19pt">
            <v:imagedata r:id="rId138" o:title=""/>
          </v:shape>
        </w:pict>
      </w:r>
      <w:r>
        <w:t>.</w:t>
      </w:r>
    </w:p>
    <w:p w:rsidR="00000000" w:rsidRDefault="00B63FA9"/>
    <w:p w:rsidR="00000000" w:rsidRDefault="00B63FA9">
      <w:pPr>
        <w:pStyle w:val="1"/>
      </w:pPr>
      <w:bookmarkStart w:id="95" w:name="sub_900"/>
      <w:r>
        <w:t>9 Методы испытаний добавок, изменяющих свойства бетонов и</w:t>
      </w:r>
      <w:r>
        <w:t xml:space="preserve"> растворов</w:t>
      </w:r>
    </w:p>
    <w:bookmarkEnd w:id="95"/>
    <w:p w:rsidR="00000000" w:rsidRDefault="00B63FA9"/>
    <w:p w:rsidR="00000000" w:rsidRDefault="00B63FA9">
      <w:pPr>
        <w:pStyle w:val="1"/>
      </w:pPr>
      <w:bookmarkStart w:id="96" w:name="sub_91"/>
      <w:r>
        <w:t>9.1 Испытание добавок, регулирующих кинетику твердения</w:t>
      </w:r>
    </w:p>
    <w:bookmarkEnd w:id="96"/>
    <w:p w:rsidR="00000000" w:rsidRDefault="00B63FA9"/>
    <w:p w:rsidR="00000000" w:rsidRDefault="00B63FA9">
      <w:bookmarkStart w:id="97" w:name="sub_911"/>
      <w:r>
        <w:t xml:space="preserve">9.1.1 Эффективность действия добавок, регулирующих кинетику твердения бетонов и растворов, оценивают по изменению их прочности </w:t>
      </w:r>
      <w:r>
        <w:pict>
          <v:shape id="_x0000_i1077" type="#_x0000_t75" style="width:19pt;height:17.65pt">
            <v:imagedata r:id="rId139" o:title=""/>
          </v:shape>
        </w:pict>
      </w:r>
      <w:r>
        <w:t xml:space="preserve"> в основных составах по сравнению с контрольным в сроки твердения, указанные в </w:t>
      </w:r>
      <w:hyperlink w:anchor="sub_914" w:history="1">
        <w:r>
          <w:rPr>
            <w:rStyle w:val="a4"/>
          </w:rPr>
          <w:t>9.1.4</w:t>
        </w:r>
      </w:hyperlink>
      <w:r>
        <w:t xml:space="preserve"> и </w:t>
      </w:r>
      <w:hyperlink w:anchor="sub_915" w:history="1">
        <w:r>
          <w:rPr>
            <w:rStyle w:val="a4"/>
          </w:rPr>
          <w:t>9.1.5</w:t>
        </w:r>
      </w:hyperlink>
      <w:r>
        <w:t>.</w:t>
      </w:r>
    </w:p>
    <w:p w:rsidR="00000000" w:rsidRDefault="00B63FA9">
      <w:bookmarkStart w:id="98" w:name="sub_912"/>
      <w:bookmarkEnd w:id="97"/>
      <w:r>
        <w:t xml:space="preserve">9.1.2 Марки по удобоукладываемости смесей контрольного и основных составов должны быть П3 для бетонных смесей и </w:t>
      </w:r>
      <w:r>
        <w:pict>
          <v:shape id="_x0000_i1078" type="#_x0000_t75" style="width:21.75pt;height:17.65pt">
            <v:imagedata r:id="rId140" o:title=""/>
          </v:shape>
        </w:pict>
      </w:r>
      <w:r>
        <w:t xml:space="preserve"> - для растворных смесей.</w:t>
      </w:r>
    </w:p>
    <w:p w:rsidR="00000000" w:rsidRDefault="00B63FA9">
      <w:bookmarkStart w:id="99" w:name="sub_913"/>
      <w:bookmarkEnd w:id="98"/>
      <w:r>
        <w:t xml:space="preserve">9.1.3 Образцы бетонов изготавливают и испытывают по </w:t>
      </w:r>
      <w:hyperlink r:id="rId141" w:history="1">
        <w:r>
          <w:rPr>
            <w:rStyle w:val="a4"/>
          </w:rPr>
          <w:t>ГОСТ 10180</w:t>
        </w:r>
      </w:hyperlink>
      <w:r>
        <w:t xml:space="preserve">, растворов - по </w:t>
      </w:r>
      <w:hyperlink r:id="rId142" w:history="1">
        <w:r>
          <w:rPr>
            <w:rStyle w:val="a4"/>
          </w:rPr>
          <w:t>ГОСТ 5802</w:t>
        </w:r>
      </w:hyperlink>
      <w:r>
        <w:t>.</w:t>
      </w:r>
    </w:p>
    <w:p w:rsidR="00000000" w:rsidRDefault="00B63FA9">
      <w:bookmarkStart w:id="100" w:name="sub_914"/>
      <w:bookmarkEnd w:id="99"/>
      <w:r>
        <w:t>9.1.4 При испытании добавок, замедляющих твердение, прочность на сжатие бетон</w:t>
      </w:r>
      <w:r>
        <w:t>ов или растворов определяют в возрасте 1, 2, 3 и 28 сут нормального твердения.</w:t>
      </w:r>
    </w:p>
    <w:p w:rsidR="00000000" w:rsidRDefault="00B63FA9">
      <w:bookmarkStart w:id="101" w:name="sub_915"/>
      <w:bookmarkEnd w:id="100"/>
      <w:r>
        <w:t>9.1.5 При испытании добавок, ускоряющих твердение, прочность на сжатие бетонов и растворов определяют в возрасте 1 и 28 сут нормального твердения, прочность пропар</w:t>
      </w:r>
      <w:r>
        <w:t xml:space="preserve">енных бетонов - через 4 ч твердения после тепловлажностной обработки и через 27 сут последующего твердения в нормальных условиях. Тепловлажностную обработку следует проводить по режиму, указанному в </w:t>
      </w:r>
      <w:hyperlink w:anchor="sub_813" w:history="1">
        <w:r>
          <w:rPr>
            <w:rStyle w:val="a4"/>
          </w:rPr>
          <w:t>8.1.3</w:t>
        </w:r>
      </w:hyperlink>
      <w:r>
        <w:t>.</w:t>
      </w:r>
    </w:p>
    <w:p w:rsidR="00000000" w:rsidRDefault="00B63FA9">
      <w:bookmarkStart w:id="102" w:name="sub_916"/>
      <w:bookmarkEnd w:id="101"/>
      <w:r>
        <w:t>9.1.6 Измен</w:t>
      </w:r>
      <w:r>
        <w:t xml:space="preserve">ение прочности бетонов или растворов основных составов по сравнению с контрольным составом </w:t>
      </w:r>
      <w:r>
        <w:pict>
          <v:shape id="_x0000_i1079" type="#_x0000_t75" style="width:19pt;height:17.65pt">
            <v:imagedata r:id="rId143" o:title=""/>
          </v:shape>
        </w:pict>
      </w:r>
      <w:r>
        <w:t>, %, определяют по формуле</w:t>
      </w:r>
    </w:p>
    <w:bookmarkEnd w:id="102"/>
    <w:p w:rsidR="00000000" w:rsidRDefault="00B63FA9"/>
    <w:p w:rsidR="00000000" w:rsidRDefault="00B63FA9">
      <w:pPr>
        <w:ind w:firstLine="698"/>
        <w:jc w:val="center"/>
      </w:pPr>
      <w:bookmarkStart w:id="103" w:name="sub_8"/>
      <w:r>
        <w:pict>
          <v:shape id="_x0000_i1080" type="#_x0000_t75" style="width:122.25pt;height:50.25pt">
            <v:imagedata r:id="rId144" o:title=""/>
          </v:shape>
        </w:pict>
      </w:r>
      <w:r>
        <w:t>, (8)</w:t>
      </w:r>
    </w:p>
    <w:bookmarkEnd w:id="103"/>
    <w:p w:rsidR="00000000" w:rsidRDefault="00B63FA9"/>
    <w:p w:rsidR="00000000" w:rsidRDefault="00B63FA9">
      <w:r>
        <w:t xml:space="preserve">где </w:t>
      </w:r>
      <w:r>
        <w:pict>
          <v:shape id="_x0000_i1081" type="#_x0000_t75" style="width:23.1pt;height:21.75pt">
            <v:imagedata r:id="rId145" o:title=""/>
          </v:shape>
        </w:pict>
      </w:r>
      <w:r>
        <w:t xml:space="preserve"> </w:t>
      </w:r>
      <w:r>
        <w:t xml:space="preserve">и </w:t>
      </w:r>
      <w:r>
        <w:pict>
          <v:shape id="_x0000_i1082" type="#_x0000_t75" style="width:31.25pt;height:21.75pt">
            <v:imagedata r:id="rId146" o:title=""/>
          </v:shape>
        </w:pict>
      </w:r>
      <w:r>
        <w:t xml:space="preserve"> - прочность бетонов или растворов основных и контрольного составов в сроки твердения t, МПа.</w:t>
      </w:r>
    </w:p>
    <w:p w:rsidR="00000000" w:rsidRDefault="00B63FA9"/>
    <w:p w:rsidR="00000000" w:rsidRDefault="00B63FA9">
      <w:pPr>
        <w:pStyle w:val="1"/>
      </w:pPr>
      <w:bookmarkStart w:id="104" w:name="sub_92"/>
      <w:r>
        <w:t>9.2 Испытание добавок, повышающих прочность</w:t>
      </w:r>
    </w:p>
    <w:bookmarkEnd w:id="104"/>
    <w:p w:rsidR="00000000" w:rsidRDefault="00B63FA9"/>
    <w:p w:rsidR="00000000" w:rsidRDefault="00B63FA9">
      <w:bookmarkStart w:id="105" w:name="sub_921"/>
      <w:r>
        <w:t>9.2.1 Эффективность действия добавок, повышающих прочность б</w:t>
      </w:r>
      <w:r>
        <w:t>етонов и растворов, оценивают по увеличению прочности образцов основных составов по сравнению с контрольным.</w:t>
      </w:r>
    </w:p>
    <w:p w:rsidR="00000000" w:rsidRDefault="00B63FA9">
      <w:bookmarkStart w:id="106" w:name="sub_922"/>
      <w:bookmarkEnd w:id="105"/>
      <w:r>
        <w:t xml:space="preserve">9.2.2 Марки по удобоукладываемости бетонных смесей контрольного и основных составов должны быть П3, растворных смесей - </w:t>
      </w:r>
      <w:r>
        <w:pict>
          <v:shape id="_x0000_i1083" type="#_x0000_t75" style="width:21.75pt;height:17.65pt">
            <v:imagedata r:id="rId147" o:title=""/>
          </v:shape>
        </w:pict>
      </w:r>
      <w:r>
        <w:t>.</w:t>
      </w:r>
    </w:p>
    <w:p w:rsidR="00000000" w:rsidRDefault="00B63FA9">
      <w:bookmarkStart w:id="107" w:name="sub_923"/>
      <w:bookmarkEnd w:id="106"/>
      <w:r>
        <w:t xml:space="preserve">9.2.3 Образцы бетонов изготавливают по </w:t>
      </w:r>
      <w:hyperlink r:id="rId148" w:history="1">
        <w:r>
          <w:rPr>
            <w:rStyle w:val="a4"/>
          </w:rPr>
          <w:t>ГОСТ 10180</w:t>
        </w:r>
      </w:hyperlink>
      <w:r>
        <w:t xml:space="preserve">, растворов - по </w:t>
      </w:r>
      <w:hyperlink r:id="rId149" w:history="1">
        <w:r>
          <w:rPr>
            <w:rStyle w:val="a4"/>
          </w:rPr>
          <w:t>ГОСТ 580</w:t>
        </w:r>
        <w:r>
          <w:rPr>
            <w:rStyle w:val="a4"/>
          </w:rPr>
          <w:t>2</w:t>
        </w:r>
      </w:hyperlink>
      <w:r>
        <w:t>.</w:t>
      </w:r>
    </w:p>
    <w:p w:rsidR="00000000" w:rsidRDefault="00B63FA9">
      <w:bookmarkStart w:id="108" w:name="sub_924"/>
      <w:bookmarkEnd w:id="107"/>
      <w:r>
        <w:t>9.2.4 Прочность бетонов или растворов контрольного и основных составов определяют в возрасте 28 сут нормального твердения.</w:t>
      </w:r>
    </w:p>
    <w:p w:rsidR="00000000" w:rsidRDefault="00B63FA9">
      <w:bookmarkStart w:id="109" w:name="sub_925"/>
      <w:bookmarkEnd w:id="108"/>
      <w:r>
        <w:t xml:space="preserve">9.2.5 Повышение прочности бетонов или растворов основных составов по сравнению с контрольным </w:t>
      </w:r>
      <w:r>
        <w:pict>
          <v:shape id="_x0000_i1084" type="#_x0000_t75" style="width:25.8pt;height:17.65pt">
            <v:imagedata r:id="rId150" o:title=""/>
          </v:shape>
        </w:pict>
      </w:r>
      <w:r>
        <w:t>, %, определяют по формуле</w:t>
      </w:r>
    </w:p>
    <w:bookmarkEnd w:id="109"/>
    <w:p w:rsidR="00000000" w:rsidRDefault="00B63FA9"/>
    <w:p w:rsidR="00000000" w:rsidRDefault="00B63FA9">
      <w:pPr>
        <w:ind w:firstLine="698"/>
        <w:jc w:val="center"/>
      </w:pPr>
      <w:bookmarkStart w:id="110" w:name="sub_9"/>
      <w:r>
        <w:pict>
          <v:shape id="_x0000_i1085" type="#_x0000_t75" style="width:124.3pt;height:48.25pt">
            <v:imagedata r:id="rId151" o:title=""/>
          </v:shape>
        </w:pict>
      </w:r>
      <w:r>
        <w:t>, (9)</w:t>
      </w:r>
    </w:p>
    <w:bookmarkEnd w:id="110"/>
    <w:p w:rsidR="00000000" w:rsidRDefault="00B63FA9"/>
    <w:p w:rsidR="00000000" w:rsidRDefault="00B63FA9">
      <w:r>
        <w:t xml:space="preserve">где </w:t>
      </w:r>
      <w:r>
        <w:pict>
          <v:shape id="_x0000_i1086" type="#_x0000_t75" style="width:23.1pt;height:21.75pt">
            <v:imagedata r:id="rId152" o:title=""/>
          </v:shape>
        </w:pict>
      </w:r>
      <w:r>
        <w:t xml:space="preserve"> и </w:t>
      </w:r>
      <w:r>
        <w:pict>
          <v:shape id="_x0000_i1087" type="#_x0000_t75" style="width:31.25pt;height:21.75pt">
            <v:imagedata r:id="rId153" o:title=""/>
          </v:shape>
        </w:pict>
      </w:r>
      <w:r>
        <w:t xml:space="preserve"> - прочность бетонов или растворов основных и контрольного со</w:t>
      </w:r>
      <w:r>
        <w:t>ставов в возрасте 28 сут, МПа.</w:t>
      </w:r>
    </w:p>
    <w:p w:rsidR="00000000" w:rsidRDefault="00B63FA9"/>
    <w:p w:rsidR="00000000" w:rsidRDefault="00B63FA9">
      <w:pPr>
        <w:pStyle w:val="1"/>
      </w:pPr>
      <w:bookmarkStart w:id="111" w:name="sub_93"/>
      <w:r>
        <w:t>9.3 Испытание добавок, снижающих проницаемость</w:t>
      </w:r>
    </w:p>
    <w:bookmarkEnd w:id="111"/>
    <w:p w:rsidR="00000000" w:rsidRDefault="00B63FA9"/>
    <w:p w:rsidR="00000000" w:rsidRDefault="00B63FA9">
      <w:bookmarkStart w:id="112" w:name="sub_931"/>
      <w:r>
        <w:t>9.3.1 Эффективность действия добавок, снижающих проницаемость бетонов и растворов, оценивают по увеличению марки по водонепроницаемости и/или диффузионной проницаемости для хлоридов основных составов по сравнению с контрольным составом.</w:t>
      </w:r>
    </w:p>
    <w:p w:rsidR="00000000" w:rsidRDefault="00B63FA9">
      <w:bookmarkStart w:id="113" w:name="sub_932"/>
      <w:bookmarkEnd w:id="112"/>
      <w:r>
        <w:t>9.3.2</w:t>
      </w:r>
      <w:r>
        <w:t xml:space="preserve"> Марки по удобоукладываемости бетонных смесей контрольного и основных составов должны быть П3, растворных смесей - </w:t>
      </w:r>
      <w:r>
        <w:pict>
          <v:shape id="_x0000_i1088" type="#_x0000_t75" style="width:21.75pt;height:17.65pt">
            <v:imagedata r:id="rId154" o:title=""/>
          </v:shape>
        </w:pict>
      </w:r>
      <w:r>
        <w:t>.</w:t>
      </w:r>
    </w:p>
    <w:p w:rsidR="00000000" w:rsidRDefault="00B63FA9">
      <w:bookmarkStart w:id="114" w:name="sub_933"/>
      <w:bookmarkEnd w:id="113"/>
      <w:r>
        <w:t xml:space="preserve">9.3.3 Образцы для испытаний на водонепроницаемость изготавливают и испытывают по </w:t>
      </w:r>
      <w:hyperlink r:id="rId155" w:history="1">
        <w:r>
          <w:rPr>
            <w:rStyle w:val="a4"/>
          </w:rPr>
          <w:t>ГОСТ 12730.5</w:t>
        </w:r>
      </w:hyperlink>
      <w:r>
        <w:t xml:space="preserve">, на диффузионную проницаемость для хлоридов - по </w:t>
      </w:r>
      <w:hyperlink r:id="rId156" w:history="1">
        <w:r>
          <w:rPr>
            <w:rStyle w:val="a4"/>
          </w:rPr>
          <w:t>ГОСТ 31383</w:t>
        </w:r>
      </w:hyperlink>
      <w:r>
        <w:t>.</w:t>
      </w:r>
    </w:p>
    <w:bookmarkEnd w:id="114"/>
    <w:p w:rsidR="00000000" w:rsidRDefault="00B63FA9"/>
    <w:p w:rsidR="00000000" w:rsidRDefault="00B63FA9">
      <w:pPr>
        <w:pStyle w:val="1"/>
      </w:pPr>
      <w:bookmarkStart w:id="115" w:name="sub_94"/>
      <w:r>
        <w:t>9.4 Испытание добавок-ингибиторо</w:t>
      </w:r>
      <w:r>
        <w:t>в, повышающих защитные свойства бетонов и растворов по отношению к стальной арматуре</w:t>
      </w:r>
    </w:p>
    <w:bookmarkEnd w:id="115"/>
    <w:p w:rsidR="00000000" w:rsidRDefault="00B63FA9"/>
    <w:p w:rsidR="00000000" w:rsidRDefault="00B63FA9">
      <w:bookmarkStart w:id="116" w:name="sub_941"/>
      <w:r>
        <w:t xml:space="preserve">9.4.1 Эффективность действия добавок-ингибиторов, повышающих защитные свойства бетонов и растворов по отношению к стальной арматуре, определяют по изменению </w:t>
      </w:r>
      <w:r>
        <w:t>плотности электрического тока, проходящего через арматуру.</w:t>
      </w:r>
    </w:p>
    <w:p w:rsidR="00000000" w:rsidRDefault="00B63FA9">
      <w:bookmarkStart w:id="117" w:name="sub_942"/>
      <w:bookmarkEnd w:id="116"/>
      <w:r>
        <w:t>9.4.2 Для определения эффективности добавок в тяжелых и легких бетонах используют крупный заполнитель фракции 5-10 мм.</w:t>
      </w:r>
    </w:p>
    <w:bookmarkEnd w:id="117"/>
    <w:p w:rsidR="00000000" w:rsidRDefault="00B63FA9">
      <w:r>
        <w:t>Изготавливают стальные стержни длиной 120 мм, диаметром 3</w:t>
      </w:r>
      <w:r>
        <w:t xml:space="preserve">-6 мм, которые обрабатывают в соответствии с </w:t>
      </w:r>
      <w:hyperlink r:id="rId157" w:history="1">
        <w:r>
          <w:rPr>
            <w:rStyle w:val="a4"/>
          </w:rPr>
          <w:t>ГОСТ 31383</w:t>
        </w:r>
      </w:hyperlink>
      <w:r>
        <w:t>.</w:t>
      </w:r>
    </w:p>
    <w:p w:rsidR="00000000" w:rsidRDefault="00B63FA9">
      <w:bookmarkStart w:id="118" w:name="sub_943"/>
      <w:r>
        <w:t>9.4.3 Приготавливают смеси основных составов с применением комплексного модификатора, состоящего из хлорида кальция в ко</w:t>
      </w:r>
      <w:r>
        <w:t xml:space="preserve">личестве 3%-5% массы цемента, и добавки-ингибитора, повышающей защитные свойства бетонов и растворов по отношению к стальной арматуре, с дозировками добавки по </w:t>
      </w:r>
      <w:hyperlink w:anchor="sub_74" w:history="1">
        <w:r>
          <w:rPr>
            <w:rStyle w:val="a4"/>
          </w:rPr>
          <w:t>7.4</w:t>
        </w:r>
      </w:hyperlink>
      <w:r>
        <w:t>. Марка бетонных смесей по удобоукладываемости должна быть П2, раство</w:t>
      </w:r>
      <w:r>
        <w:t xml:space="preserve">рных смесей - </w:t>
      </w:r>
      <w:r>
        <w:pict>
          <v:shape id="_x0000_i1089" type="#_x0000_t75" style="width:21.75pt;height:17.65pt">
            <v:imagedata r:id="rId158" o:title=""/>
          </v:shape>
        </w:pict>
      </w:r>
      <w:r>
        <w:t>.</w:t>
      </w:r>
    </w:p>
    <w:p w:rsidR="00000000" w:rsidRDefault="00B63FA9">
      <w:bookmarkStart w:id="119" w:name="sub_944"/>
      <w:bookmarkEnd w:id="118"/>
      <w:r>
        <w:t xml:space="preserve">9.4.4 Изготовление образцов из смесей по </w:t>
      </w:r>
      <w:hyperlink w:anchor="sub_943" w:history="1">
        <w:r>
          <w:rPr>
            <w:rStyle w:val="a4"/>
          </w:rPr>
          <w:t>9.4.3</w:t>
        </w:r>
      </w:hyperlink>
      <w:r>
        <w:t xml:space="preserve"> и их испытание проводят по </w:t>
      </w:r>
      <w:hyperlink r:id="rId159" w:history="1">
        <w:r>
          <w:rPr>
            <w:rStyle w:val="a4"/>
          </w:rPr>
          <w:t>ГОСТ 31383</w:t>
        </w:r>
      </w:hyperlink>
      <w:r>
        <w:t>.</w:t>
      </w:r>
    </w:p>
    <w:bookmarkEnd w:id="119"/>
    <w:p w:rsidR="00000000" w:rsidRDefault="00B63FA9"/>
    <w:p w:rsidR="00000000" w:rsidRDefault="00B63FA9">
      <w:pPr>
        <w:pStyle w:val="1"/>
      </w:pPr>
      <w:bookmarkStart w:id="120" w:name="sub_95"/>
      <w:r>
        <w:t>9.5 Испытание добавок, повышающих морозостойкость</w:t>
      </w:r>
    </w:p>
    <w:bookmarkEnd w:id="120"/>
    <w:p w:rsidR="00000000" w:rsidRDefault="00B63FA9"/>
    <w:p w:rsidR="00000000" w:rsidRDefault="00B63FA9">
      <w:bookmarkStart w:id="121" w:name="sub_951"/>
      <w:r>
        <w:t>9.5.1 Эффективность действия добавок, повышающих морозостойкость бетонов и растворов, оценивают по увеличению марки по морозостойкости бетонов или растворов основных составов по сравнени</w:t>
      </w:r>
      <w:r>
        <w:t>ю с контрольным составом.</w:t>
      </w:r>
    </w:p>
    <w:p w:rsidR="00000000" w:rsidRDefault="00B63FA9">
      <w:bookmarkStart w:id="122" w:name="sub_952"/>
      <w:bookmarkEnd w:id="121"/>
      <w:r>
        <w:t xml:space="preserve">9.5.2 Общие условия испытания на морозостойкость должны соответствовать требованиям ГОСТ 10060.0, </w:t>
      </w:r>
      <w:hyperlink r:id="rId160" w:history="1">
        <w:r>
          <w:rPr>
            <w:rStyle w:val="a4"/>
          </w:rPr>
          <w:t>раздел 4</w:t>
        </w:r>
      </w:hyperlink>
      <w:r>
        <w:t xml:space="preserve">, и ГОСТ 10060.2, </w:t>
      </w:r>
      <w:hyperlink r:id="rId161" w:history="1">
        <w:r>
          <w:rPr>
            <w:rStyle w:val="a4"/>
          </w:rPr>
          <w:t>раздел 6</w:t>
        </w:r>
      </w:hyperlink>
      <w:r>
        <w:t xml:space="preserve">, - для бетонов, ГОСТ 5802, </w:t>
      </w:r>
      <w:hyperlink r:id="rId162" w:history="1">
        <w:r>
          <w:rPr>
            <w:rStyle w:val="a4"/>
          </w:rPr>
          <w:t>раздел 10</w:t>
        </w:r>
      </w:hyperlink>
      <w:r>
        <w:t>, - для растворов со следующими дополнениями.</w:t>
      </w:r>
    </w:p>
    <w:p w:rsidR="00000000" w:rsidRDefault="00B63FA9">
      <w:bookmarkStart w:id="123" w:name="sub_9521"/>
      <w:bookmarkEnd w:id="122"/>
      <w:r>
        <w:t xml:space="preserve">9.5.2.1 Смеси контрольного и основных составов должны иметь марку по удобоукладываемости П3 - для бетонных смесей, </w:t>
      </w:r>
      <w:r>
        <w:pict>
          <v:shape id="_x0000_i1090" type="#_x0000_t75" style="width:21.75pt;height:17.65pt">
            <v:imagedata r:id="rId163" o:title=""/>
          </v:shape>
        </w:pict>
      </w:r>
      <w:r>
        <w:t xml:space="preserve"> - для растворных смесей.</w:t>
      </w:r>
    </w:p>
    <w:p w:rsidR="00000000" w:rsidRDefault="00B63FA9">
      <w:bookmarkStart w:id="124" w:name="sub_9522"/>
      <w:bookmarkEnd w:id="123"/>
      <w:r>
        <w:t xml:space="preserve">9.5.2.2 Образцы для испытаний контрольного и основных составов </w:t>
      </w:r>
      <w:r>
        <w:t xml:space="preserve">изготавливают и хранят по </w:t>
      </w:r>
      <w:hyperlink r:id="rId164" w:history="1">
        <w:r>
          <w:rPr>
            <w:rStyle w:val="a4"/>
          </w:rPr>
          <w:t>ГОСТ 10180</w:t>
        </w:r>
      </w:hyperlink>
      <w:r>
        <w:t xml:space="preserve"> - для бетонов и </w:t>
      </w:r>
      <w:hyperlink r:id="rId165" w:history="1">
        <w:r>
          <w:rPr>
            <w:rStyle w:val="a4"/>
          </w:rPr>
          <w:t>ГОСТ 5802</w:t>
        </w:r>
      </w:hyperlink>
      <w:r>
        <w:t xml:space="preserve"> - для растворов. Число образцов контрольного сост</w:t>
      </w:r>
      <w:r>
        <w:t>ава - на шесть сроков испытания, основных составов - на восемь сроков испытания.</w:t>
      </w:r>
    </w:p>
    <w:p w:rsidR="00000000" w:rsidRDefault="00B63FA9">
      <w:bookmarkStart w:id="125" w:name="sub_9523"/>
      <w:bookmarkEnd w:id="124"/>
      <w:r>
        <w:t xml:space="preserve">9.5.2.3 Образцы бетона должны соответствовать требованиям ГОСТ 10060.0, </w:t>
      </w:r>
      <w:hyperlink r:id="rId166" w:history="1">
        <w:r>
          <w:rPr>
            <w:rStyle w:val="a4"/>
          </w:rPr>
          <w:t>пункт 4.9,</w:t>
        </w:r>
      </w:hyperlink>
      <w:r>
        <w:t xml:space="preserve"> ме</w:t>
      </w:r>
      <w:r>
        <w:t xml:space="preserve">тод предварительного насыщения образцов 5%-ным раствором хлористого кальция - </w:t>
      </w:r>
      <w:hyperlink r:id="rId167" w:history="1">
        <w:r>
          <w:rPr>
            <w:rStyle w:val="a4"/>
          </w:rPr>
          <w:t>пункт 4.11</w:t>
        </w:r>
      </w:hyperlink>
      <w:r>
        <w:t xml:space="preserve"> указанного стандарта. Насыщение образцов раствора - по ГОСТ 5802, </w:t>
      </w:r>
      <w:hyperlink r:id="rId168" w:history="1">
        <w:r>
          <w:rPr>
            <w:rStyle w:val="a4"/>
          </w:rPr>
          <w:t>пункт 10.6.4</w:t>
        </w:r>
      </w:hyperlink>
      <w:r>
        <w:t>.</w:t>
      </w:r>
    </w:p>
    <w:p w:rsidR="00000000" w:rsidRDefault="00B63FA9">
      <w:bookmarkStart w:id="126" w:name="sub_9524"/>
      <w:bookmarkEnd w:id="125"/>
      <w:r>
        <w:t xml:space="preserve">9.5.2.4 Образцы бетонов контрольного и основных составов (по одной серии от каждого состава) после их насыщения испытывают на сжатие по </w:t>
      </w:r>
      <w:hyperlink r:id="rId169" w:history="1">
        <w:r>
          <w:rPr>
            <w:rStyle w:val="a4"/>
          </w:rPr>
          <w:t>ГОСТ 10180</w:t>
        </w:r>
      </w:hyperlink>
      <w:r>
        <w:t xml:space="preserve">, растворов - по </w:t>
      </w:r>
      <w:hyperlink r:id="rId170" w:history="1">
        <w:r>
          <w:rPr>
            <w:rStyle w:val="a4"/>
          </w:rPr>
          <w:t>ГОСТ 5802</w:t>
        </w:r>
      </w:hyperlink>
      <w:r>
        <w:t>. Оставшиеся образцы подвергают испытанию на морозостойкость: бетонов - ускоренным методом при многократном заморажи</w:t>
      </w:r>
      <w:r>
        <w:t xml:space="preserve">вании и оттаивании по </w:t>
      </w:r>
      <w:hyperlink r:id="rId171" w:history="1">
        <w:r>
          <w:rPr>
            <w:rStyle w:val="a4"/>
          </w:rPr>
          <w:t>ГОСТ 10060.0</w:t>
        </w:r>
      </w:hyperlink>
      <w:r>
        <w:t xml:space="preserve"> (третий метод), растворов - по </w:t>
      </w:r>
      <w:hyperlink r:id="rId172" w:history="1">
        <w:r>
          <w:rPr>
            <w:rStyle w:val="a4"/>
          </w:rPr>
          <w:t>ГОСТ 5802</w:t>
        </w:r>
      </w:hyperlink>
      <w:r>
        <w:t>.</w:t>
      </w:r>
    </w:p>
    <w:p w:rsidR="00000000" w:rsidRDefault="00B63FA9">
      <w:bookmarkStart w:id="127" w:name="sub_9525"/>
      <w:bookmarkEnd w:id="126"/>
      <w:r>
        <w:t>9.5.2.5 Прочност</w:t>
      </w:r>
      <w:r>
        <w:t xml:space="preserve">ь при сжатии контрольного и основных составов определяют после каждого числа циклов, указанного в ГОСТ 10060.0, таблица 3, - для бетонов и в ГОСТ 28013, </w:t>
      </w:r>
      <w:hyperlink r:id="rId173" w:history="1">
        <w:r>
          <w:rPr>
            <w:rStyle w:val="a4"/>
          </w:rPr>
          <w:t>пункт 4.11</w:t>
        </w:r>
      </w:hyperlink>
      <w:r>
        <w:t>, - для растворов.</w:t>
      </w:r>
    </w:p>
    <w:p w:rsidR="00000000" w:rsidRDefault="00B63FA9">
      <w:bookmarkStart w:id="128" w:name="sub_9526"/>
      <w:bookmarkEnd w:id="127"/>
      <w:r>
        <w:t>9.5.2.6 После определения марки по морозостойкости бетона (раствора) контрольного состава его испытание прекращают, а бетоны (растворы) основных составов продолжают испытывать в течение числа циклов, соответствующих увеличению их морозостой</w:t>
      </w:r>
      <w:r>
        <w:t>кости на две марки по сравнению с контрольным составом, после чего образцы испытывают на прочность при сжатии.</w:t>
      </w:r>
    </w:p>
    <w:p w:rsidR="00000000" w:rsidRDefault="00B63FA9">
      <w:bookmarkStart w:id="129" w:name="sub_9527"/>
      <w:bookmarkEnd w:id="128"/>
      <w:r>
        <w:t>9.5.2.7 Снижение прочности при сжатии образцов бетонов (растворов) контрольного и основных составов после испытания на морозостой</w:t>
      </w:r>
      <w:r>
        <w:t>кость не должно превышать 5% по сравнению с прочностью на сжатие образцов перед их установкой на испытание.</w:t>
      </w:r>
    </w:p>
    <w:bookmarkEnd w:id="129"/>
    <w:p w:rsidR="00000000" w:rsidRDefault="00B63FA9"/>
    <w:p w:rsidR="00000000" w:rsidRDefault="00B63FA9">
      <w:pPr>
        <w:pStyle w:val="1"/>
      </w:pPr>
      <w:bookmarkStart w:id="130" w:name="sub_96"/>
      <w:r>
        <w:t>9.6 Испытание добавок, повышающих коррозионную стойкость</w:t>
      </w:r>
    </w:p>
    <w:bookmarkEnd w:id="130"/>
    <w:p w:rsidR="00000000" w:rsidRDefault="00B63FA9"/>
    <w:p w:rsidR="00000000" w:rsidRDefault="00B63FA9">
      <w:bookmarkStart w:id="131" w:name="sub_961"/>
      <w:r>
        <w:t>9.6.1 Эффективность добавок, повышающих коррозионную стойкость бетонов и растворов, оценивают по увеличению стойкости бетонов и растворов по отношению к коррозионно-активным средам и внутренней коррозии.</w:t>
      </w:r>
    </w:p>
    <w:p w:rsidR="00000000" w:rsidRDefault="00B63FA9">
      <w:bookmarkStart w:id="132" w:name="sub_962"/>
      <w:bookmarkEnd w:id="131"/>
      <w:r>
        <w:t>9.6.2 Испытание добавок, повышающих ко</w:t>
      </w:r>
      <w:r>
        <w:t>ррозионную стойкость бетонов и растворов, проводят по следующим методикам:</w:t>
      </w:r>
    </w:p>
    <w:bookmarkEnd w:id="132"/>
    <w:p w:rsidR="00000000" w:rsidRDefault="00B63FA9">
      <w:r>
        <w:t xml:space="preserve">- при воздействии коррозионно-активных сред - по </w:t>
      </w:r>
      <w:hyperlink r:id="rId174" w:history="1">
        <w:r>
          <w:rPr>
            <w:rStyle w:val="a4"/>
          </w:rPr>
          <w:t>ГОСТ 27677</w:t>
        </w:r>
      </w:hyperlink>
      <w:r>
        <w:t xml:space="preserve"> и </w:t>
      </w:r>
      <w:hyperlink r:id="rId175" w:history="1">
        <w:r>
          <w:rPr>
            <w:rStyle w:val="a4"/>
          </w:rPr>
          <w:t>ГОСТ 31383</w:t>
        </w:r>
      </w:hyperlink>
      <w:r>
        <w:t>;</w:t>
      </w:r>
    </w:p>
    <w:p w:rsidR="00000000" w:rsidRDefault="00B63FA9">
      <w:r>
        <w:t>- при определении стойкости к внутренней коррозии - по ГОСТ 8269.0 (</w:t>
      </w:r>
      <w:hyperlink r:id="rId176" w:history="1">
        <w:r>
          <w:rPr>
            <w:rStyle w:val="a4"/>
          </w:rPr>
          <w:t>пункт 4.22.3</w:t>
        </w:r>
      </w:hyperlink>
      <w:r>
        <w:t xml:space="preserve"> при испытании по ускоренной методике, </w:t>
      </w:r>
      <w:hyperlink r:id="rId177" w:history="1">
        <w:r>
          <w:rPr>
            <w:rStyle w:val="a4"/>
          </w:rPr>
          <w:t>4.22.4</w:t>
        </w:r>
      </w:hyperlink>
      <w:r>
        <w:t xml:space="preserve"> - при испытании в течение года).</w:t>
      </w:r>
    </w:p>
    <w:p w:rsidR="00000000" w:rsidRDefault="00B63FA9"/>
    <w:p w:rsidR="00000000" w:rsidRDefault="00B63FA9">
      <w:pPr>
        <w:pStyle w:val="1"/>
      </w:pPr>
      <w:bookmarkStart w:id="133" w:name="sub_97"/>
      <w:r>
        <w:t>9.7 Испытание расширяющих добавок</w:t>
      </w:r>
    </w:p>
    <w:bookmarkEnd w:id="133"/>
    <w:p w:rsidR="00000000" w:rsidRDefault="00B63FA9"/>
    <w:p w:rsidR="00000000" w:rsidRDefault="00B63FA9">
      <w:bookmarkStart w:id="134" w:name="sub_971"/>
      <w:r>
        <w:t>9.7.1 Эффективность действия расширяющих добавок оценивают по значениям деформаций расширения образцов о</w:t>
      </w:r>
      <w:r>
        <w:t>сновных составов, твердеющих без осевого упругого ограничения.</w:t>
      </w:r>
    </w:p>
    <w:p w:rsidR="00000000" w:rsidRDefault="00B63FA9">
      <w:bookmarkStart w:id="135" w:name="sub_972"/>
      <w:bookmarkEnd w:id="134"/>
      <w:r>
        <w:t xml:space="preserve">9.7.2 Расплыв конуса основных составов смесей (Ц:П = 1:1) должен быть 120-145 мм по </w:t>
      </w:r>
      <w:hyperlink r:id="rId178" w:history="1">
        <w:r>
          <w:rPr>
            <w:rStyle w:val="a4"/>
          </w:rPr>
          <w:t>ГОСТ 310.4</w:t>
        </w:r>
      </w:hyperlink>
      <w:r>
        <w:t>.</w:t>
      </w:r>
    </w:p>
    <w:p w:rsidR="00000000" w:rsidRDefault="00B63FA9">
      <w:bookmarkStart w:id="136" w:name="sub_973"/>
      <w:bookmarkEnd w:id="135"/>
      <w:r>
        <w:t xml:space="preserve">9.7.3 Образцы-балочки размером 40х40х160 мм, предназначенные для определения линейных деформаций, изготавливают и хранят по </w:t>
      </w:r>
      <w:hyperlink r:id="rId179" w:history="1">
        <w:r>
          <w:rPr>
            <w:rStyle w:val="a4"/>
          </w:rPr>
          <w:t>ГОСТ 310.4</w:t>
        </w:r>
      </w:hyperlink>
      <w:r>
        <w:t xml:space="preserve"> с учетом следующих дополнений.</w:t>
      </w:r>
    </w:p>
    <w:p w:rsidR="00000000" w:rsidRDefault="00B63FA9">
      <w:bookmarkStart w:id="137" w:name="sub_9731"/>
      <w:bookmarkEnd w:id="136"/>
      <w:r>
        <w:t>9.7.3.1 В торцах образцов-балочек по центральной продольной оси устанавливают реперы на глубину не более 2 см.</w:t>
      </w:r>
    </w:p>
    <w:p w:rsidR="00000000" w:rsidRDefault="00B63FA9">
      <w:bookmarkStart w:id="138" w:name="sub_9732"/>
      <w:bookmarkEnd w:id="137"/>
      <w:r>
        <w:t>9.7.3.2 Через (</w:t>
      </w:r>
      <w:r>
        <w:pict>
          <v:shape id="_x0000_i1091" type="#_x0000_t75" style="width:31.25pt;height:15.6pt">
            <v:imagedata r:id="rId180" o:title=""/>
          </v:shape>
        </w:pict>
      </w:r>
      <w:r>
        <w:t>) ч хранения в ванне с гидравлическим затвором образцы-балочки расформовывают и</w:t>
      </w:r>
      <w:r>
        <w:t xml:space="preserve"> индикатором часового типа измеряют их длину </w:t>
      </w:r>
      <w:r>
        <w:pict>
          <v:shape id="_x0000_i1092" type="#_x0000_t75" style="width:9.5pt;height:17.65pt">
            <v:imagedata r:id="rId181" o:title=""/>
          </v:shape>
        </w:pict>
      </w:r>
      <w:r>
        <w:t xml:space="preserve"> с точностью до 0,01 мм.</w:t>
      </w:r>
    </w:p>
    <w:bookmarkEnd w:id="138"/>
    <w:p w:rsidR="00000000" w:rsidRDefault="00B63FA9">
      <w:r>
        <w:t xml:space="preserve">После измерения образцы-балочки полностью погружают в горизонтальном положении в ванну с водой по </w:t>
      </w:r>
      <w:hyperlink r:id="rId182" w:history="1">
        <w:r>
          <w:rPr>
            <w:rStyle w:val="a4"/>
          </w:rPr>
          <w:t>ГОСТ 23732</w:t>
        </w:r>
      </w:hyperlink>
      <w:r>
        <w:t xml:space="preserve"> температурой (</w:t>
      </w:r>
      <w:r>
        <w:pict>
          <v:shape id="_x0000_i1093" type="#_x0000_t75" style="width:31.25pt;height:15.6pt">
            <v:imagedata r:id="rId183" o:title=""/>
          </v:shape>
        </w:pict>
      </w:r>
      <w:r>
        <w:t>)°С.</w:t>
      </w:r>
    </w:p>
    <w:p w:rsidR="00000000" w:rsidRDefault="00B63FA9">
      <w:bookmarkStart w:id="139" w:name="sub_9733"/>
      <w:r>
        <w:t xml:space="preserve">9.7.3.3 По истечении 27 сут образцы-балочки извлекают из воды и измеряют их длину </w:t>
      </w:r>
      <w:r>
        <w:pict>
          <v:shape id="_x0000_i1094" type="#_x0000_t75" style="width:9.5pt;height:17.65pt">
            <v:imagedata r:id="rId184" o:title=""/>
          </v:shape>
        </w:pict>
      </w:r>
      <w:r>
        <w:t xml:space="preserve"> с точностью до 0,01 мм.</w:t>
      </w:r>
    </w:p>
    <w:p w:rsidR="00000000" w:rsidRDefault="00B63FA9">
      <w:bookmarkStart w:id="140" w:name="sub_9734"/>
      <w:bookmarkEnd w:id="139"/>
      <w:r>
        <w:t xml:space="preserve">9.7.3.4 Линейное расширение образцов-балочек </w:t>
      </w:r>
      <w:r>
        <w:pict>
          <v:shape id="_x0000_i1095" type="#_x0000_t75" style="width:14.25pt;height:15.6pt">
            <v:imagedata r:id="rId185" o:title=""/>
          </v:shape>
        </w:pict>
      </w:r>
      <w:r>
        <w:t>, %, вычисляют по формуле</w:t>
      </w:r>
    </w:p>
    <w:bookmarkEnd w:id="140"/>
    <w:p w:rsidR="00000000" w:rsidRDefault="00B63FA9"/>
    <w:p w:rsidR="00000000" w:rsidRDefault="00B63FA9">
      <w:pPr>
        <w:ind w:firstLine="698"/>
        <w:jc w:val="center"/>
      </w:pPr>
      <w:bookmarkStart w:id="141" w:name="sub_10"/>
      <w:r>
        <w:pict>
          <v:shape id="_x0000_i1096" type="#_x0000_t75" style="width:81.5pt;height:42.8pt">
            <v:imagedata r:id="rId186" o:title=""/>
          </v:shape>
        </w:pict>
      </w:r>
      <w:r>
        <w:t>. (10)</w:t>
      </w:r>
    </w:p>
    <w:bookmarkEnd w:id="141"/>
    <w:p w:rsidR="00000000" w:rsidRDefault="00B63FA9"/>
    <w:p w:rsidR="00000000" w:rsidRDefault="00B63FA9">
      <w:pPr>
        <w:pStyle w:val="1"/>
      </w:pPr>
      <w:bookmarkStart w:id="142" w:name="sub_1000"/>
      <w:r>
        <w:t>10 Методы испытаний добавок, придающих бетонам и растворам специальные св</w:t>
      </w:r>
      <w:r>
        <w:t>ойства</w:t>
      </w:r>
    </w:p>
    <w:bookmarkEnd w:id="142"/>
    <w:p w:rsidR="00000000" w:rsidRDefault="00B63FA9"/>
    <w:p w:rsidR="00000000" w:rsidRDefault="00B63FA9">
      <w:pPr>
        <w:pStyle w:val="1"/>
      </w:pPr>
      <w:bookmarkStart w:id="143" w:name="sub_101"/>
      <w:r>
        <w:t>10.1 Испытание противоморозных добавок</w:t>
      </w:r>
    </w:p>
    <w:bookmarkEnd w:id="143"/>
    <w:p w:rsidR="00000000" w:rsidRDefault="00B63FA9"/>
    <w:p w:rsidR="00000000" w:rsidRDefault="00B63FA9">
      <w:pPr>
        <w:pStyle w:val="1"/>
      </w:pPr>
      <w:bookmarkStart w:id="144" w:name="sub_1011"/>
      <w:r>
        <w:t>10.1.1 Испытание противоморозных добавок для "холодных" бетона и раствора</w:t>
      </w:r>
    </w:p>
    <w:bookmarkEnd w:id="144"/>
    <w:p w:rsidR="00000000" w:rsidRDefault="00B63FA9"/>
    <w:p w:rsidR="00000000" w:rsidRDefault="00B63FA9">
      <w:bookmarkStart w:id="145" w:name="sub_10111"/>
      <w:r>
        <w:t>10.1.1.1 Эффективность действия противоморозных добавок для "холодных" бетона и раство</w:t>
      </w:r>
      <w:r>
        <w:t>ра оценивают сравнением прочности бетонов и растворов основных составов, твердевших при заданной отрицательной температуре, с прочностью бетона и раствора контрольного состава, твердевшего в нормальных условиях.</w:t>
      </w:r>
    </w:p>
    <w:p w:rsidR="00000000" w:rsidRDefault="00B63FA9">
      <w:bookmarkStart w:id="146" w:name="sub_10112"/>
      <w:bookmarkEnd w:id="145"/>
      <w:r>
        <w:t>10.1.1.2 Марка по удобоукл</w:t>
      </w:r>
      <w:r>
        <w:t xml:space="preserve">адываемости контрольного и основных составов бетонной смеси должна быть П3, растворной смеси - </w:t>
      </w:r>
      <w:r>
        <w:pict>
          <v:shape id="_x0000_i1097" type="#_x0000_t75" style="width:21.75pt;height:17.65pt">
            <v:imagedata r:id="rId187" o:title=""/>
          </v:shape>
        </w:pict>
      </w:r>
      <w:r>
        <w:t>.</w:t>
      </w:r>
    </w:p>
    <w:p w:rsidR="00000000" w:rsidRDefault="00B63FA9">
      <w:bookmarkStart w:id="147" w:name="sub_10113"/>
      <w:bookmarkEnd w:id="146"/>
      <w:r>
        <w:t>10.1.1.3 Из смесей отбирают пробы для изготовления образцов для испытания на прочность при сжатии.</w:t>
      </w:r>
    </w:p>
    <w:p w:rsidR="00000000" w:rsidRDefault="00B63FA9">
      <w:bookmarkStart w:id="148" w:name="sub_10114"/>
      <w:bookmarkEnd w:id="147"/>
      <w:r>
        <w:t xml:space="preserve">10.1.1.4 Образцы бетона изготавливают и испытывают на сжатие </w:t>
      </w:r>
      <w:hyperlink r:id="rId188" w:history="1">
        <w:r>
          <w:rPr>
            <w:rStyle w:val="a4"/>
          </w:rPr>
          <w:t>по ГОСТ 10180</w:t>
        </w:r>
      </w:hyperlink>
      <w:r>
        <w:t xml:space="preserve">, раствора - по </w:t>
      </w:r>
      <w:hyperlink r:id="rId189" w:history="1">
        <w:r>
          <w:rPr>
            <w:rStyle w:val="a4"/>
          </w:rPr>
          <w:t>ГОСТ 58</w:t>
        </w:r>
        <w:r>
          <w:rPr>
            <w:rStyle w:val="a4"/>
          </w:rPr>
          <w:t>02</w:t>
        </w:r>
      </w:hyperlink>
      <w:r>
        <w:t>.</w:t>
      </w:r>
    </w:p>
    <w:p w:rsidR="00000000" w:rsidRDefault="00B63FA9">
      <w:bookmarkStart w:id="149" w:name="sub_10115"/>
      <w:bookmarkEnd w:id="148"/>
      <w:r>
        <w:t>10.1.1.5 Образцы контрольного состава должны в течение 28 сут твердеть в нормальных условиях, после чего должны быть испытаны на сжатие.</w:t>
      </w:r>
    </w:p>
    <w:p w:rsidR="00000000" w:rsidRDefault="00B63FA9">
      <w:bookmarkStart w:id="150" w:name="sub_10116"/>
      <w:bookmarkEnd w:id="149"/>
      <w:r>
        <w:t>10.1.1.6 Образцы основных составов непосредственно после изготовления должны быть помещены на 28 сут в морозильную камеру с заданной отрицательной температурой (соответствующей виду и рекомендуемой дозировке испытываемой добавки). В морозильной камере обра</w:t>
      </w:r>
      <w:r>
        <w:t>зцы укладывают на стеллажи так, чтобы расстояние между образцами, а также между образцами и стенками камеры было не менее 50 мм. Образцы должны быть испытаны на сжатие после оттаивания на воздухе при температуре (</w:t>
      </w:r>
      <w:r>
        <w:pict>
          <v:shape id="_x0000_i1098" type="#_x0000_t75" style="width:31.25pt;height:15.6pt">
            <v:imagedata r:id="rId190" o:title=""/>
          </v:shape>
        </w:pict>
      </w:r>
      <w:r>
        <w:t>)°С в с</w:t>
      </w:r>
      <w:r>
        <w:t>роки, указанные в нормативном или техническом документе на добавку конкретного вида.</w:t>
      </w:r>
    </w:p>
    <w:p w:rsidR="00000000" w:rsidRDefault="00B63FA9">
      <w:bookmarkStart w:id="151" w:name="sub_10117"/>
      <w:bookmarkEnd w:id="150"/>
      <w:r>
        <w:t xml:space="preserve">10.1.1.7 Изменение прочности бетонов основных составов по сравнению с контрольным составом </w:t>
      </w:r>
      <w:r>
        <w:pict>
          <v:shape id="_x0000_i1099" type="#_x0000_t75" style="width:17.65pt;height:15.6pt">
            <v:imagedata r:id="rId191" o:title=""/>
          </v:shape>
        </w:pict>
      </w:r>
      <w:r>
        <w:t>, %, определяют по формуле</w:t>
      </w:r>
    </w:p>
    <w:bookmarkEnd w:id="151"/>
    <w:p w:rsidR="00000000" w:rsidRDefault="00B63FA9"/>
    <w:p w:rsidR="00000000" w:rsidRDefault="00B63FA9">
      <w:pPr>
        <w:ind w:firstLine="698"/>
        <w:jc w:val="center"/>
      </w:pPr>
      <w:bookmarkStart w:id="152" w:name="sub_11"/>
      <w:r>
        <w:pict>
          <v:shape id="_x0000_i1100" type="#_x0000_t75" style="width:86.95pt;height:46.85pt">
            <v:imagedata r:id="rId192" o:title=""/>
          </v:shape>
        </w:pict>
      </w:r>
      <w:r>
        <w:t>, (11)</w:t>
      </w:r>
    </w:p>
    <w:bookmarkEnd w:id="152"/>
    <w:p w:rsidR="00000000" w:rsidRDefault="00B63FA9"/>
    <w:p w:rsidR="00000000" w:rsidRDefault="00B63FA9">
      <w:r>
        <w:t xml:space="preserve">где </w:t>
      </w:r>
      <w:r>
        <w:pict>
          <v:shape id="_x0000_i1101" type="#_x0000_t75" style="width:23.1pt;height:21.75pt">
            <v:imagedata r:id="rId193" o:title=""/>
          </v:shape>
        </w:pict>
      </w:r>
      <w:r>
        <w:t xml:space="preserve"> и </w:t>
      </w:r>
      <w:r>
        <w:pict>
          <v:shape id="_x0000_i1102" type="#_x0000_t75" style="width:31.25pt;height:21.75pt">
            <v:imagedata r:id="rId194" o:title=""/>
          </v:shape>
        </w:pict>
      </w:r>
      <w:r>
        <w:t xml:space="preserve"> - прочность бетонов или растворов основных и контрольного составов в возрасте 28 сут, МПа.</w:t>
      </w:r>
    </w:p>
    <w:p w:rsidR="00000000" w:rsidRDefault="00B63FA9"/>
    <w:p w:rsidR="00000000" w:rsidRDefault="00B63FA9">
      <w:pPr>
        <w:pStyle w:val="1"/>
      </w:pPr>
      <w:bookmarkStart w:id="153" w:name="sub_1012"/>
      <w:r>
        <w:t>10.1.2 Испыт</w:t>
      </w:r>
      <w:r>
        <w:t>ание противоморозных добавок для "теплых" бетона и раствора</w:t>
      </w:r>
    </w:p>
    <w:bookmarkEnd w:id="153"/>
    <w:p w:rsidR="00000000" w:rsidRDefault="00B63FA9"/>
    <w:p w:rsidR="00000000" w:rsidRDefault="00B63FA9">
      <w:bookmarkStart w:id="154" w:name="sub_10121"/>
      <w:r>
        <w:t>10.1.2.1 Эффективность действия противоморозных добавок для "теплых" бетона и раствора оценивают сравнением прочности бетонов и растворов основных составов, твердевших по режиму,</w:t>
      </w:r>
      <w:r>
        <w:t xml:space="preserve"> указанному в </w:t>
      </w:r>
      <w:hyperlink w:anchor="sub_10126" w:history="1">
        <w:r>
          <w:rPr>
            <w:rStyle w:val="a4"/>
          </w:rPr>
          <w:t>10.1.2.6</w:t>
        </w:r>
      </w:hyperlink>
      <w:r>
        <w:t>, с прочностью контрольного состава, твердевшего в нормальных условиях.</w:t>
      </w:r>
    </w:p>
    <w:p w:rsidR="00000000" w:rsidRDefault="00B63FA9">
      <w:bookmarkStart w:id="155" w:name="sub_10122"/>
      <w:bookmarkEnd w:id="154"/>
      <w:r>
        <w:t>10.1.2.2 Марка по удобоукладываемости контрольного и основных составов бетонной смеси должна быть П3, растворной смес</w:t>
      </w:r>
      <w:r>
        <w:t xml:space="preserve">и - </w:t>
      </w:r>
      <w:r>
        <w:pict>
          <v:shape id="_x0000_i1103" type="#_x0000_t75" style="width:21.75pt;height:17.65pt">
            <v:imagedata r:id="rId195" o:title=""/>
          </v:shape>
        </w:pict>
      </w:r>
      <w:r>
        <w:t>.</w:t>
      </w:r>
    </w:p>
    <w:p w:rsidR="00000000" w:rsidRDefault="00B63FA9">
      <w:bookmarkStart w:id="156" w:name="sub_10123"/>
      <w:bookmarkEnd w:id="155"/>
      <w:r>
        <w:t>10.1.2.3 Из смесей контрольного и основных составов отбирают пробы для изготовления образцов для испытания на прочность при сжатии.</w:t>
      </w:r>
    </w:p>
    <w:p w:rsidR="00000000" w:rsidRDefault="00B63FA9">
      <w:bookmarkStart w:id="157" w:name="sub_10124"/>
      <w:bookmarkEnd w:id="156"/>
      <w:r>
        <w:t>10.1.2.4 Образцы бетонов изготавливают и испыты</w:t>
      </w:r>
      <w:r>
        <w:t xml:space="preserve">вают на сжатие по </w:t>
      </w:r>
      <w:hyperlink r:id="rId196" w:history="1">
        <w:r>
          <w:rPr>
            <w:rStyle w:val="a4"/>
          </w:rPr>
          <w:t>ГОСТ 10180</w:t>
        </w:r>
      </w:hyperlink>
      <w:r>
        <w:t xml:space="preserve">, растворов - по </w:t>
      </w:r>
      <w:hyperlink r:id="rId197" w:history="1">
        <w:r>
          <w:rPr>
            <w:rStyle w:val="a4"/>
          </w:rPr>
          <w:t>ГОСТ 5802</w:t>
        </w:r>
      </w:hyperlink>
      <w:r>
        <w:t>.</w:t>
      </w:r>
    </w:p>
    <w:p w:rsidR="00000000" w:rsidRDefault="00B63FA9">
      <w:bookmarkStart w:id="158" w:name="sub_10125"/>
      <w:bookmarkEnd w:id="157"/>
      <w:r>
        <w:t>10.1.2.5 Образцы контрольного состава</w:t>
      </w:r>
      <w:r>
        <w:t xml:space="preserve"> должны твердеть в нормальных условиях в течение 28 сут, после чего они должны быть испытаны на сжатие.</w:t>
      </w:r>
    </w:p>
    <w:p w:rsidR="00000000" w:rsidRDefault="00B63FA9">
      <w:bookmarkStart w:id="159" w:name="sub_10126"/>
      <w:bookmarkEnd w:id="158"/>
      <w:r>
        <w:t>10.1.2.6 Образцы основных составов непосредственно после изготовления должны быть помещены на 4 ч в морозильную камеру с заданной отри</w:t>
      </w:r>
      <w:r>
        <w:t>цательной температурой (соответствующей виду и рекомендуемой дозировке испытываемой добавки). В морозильной камере образцы укладывают на стеллажи так, чтобы расстояние между образцами, а также между образцами и стенками камеры было не менее 50 мм. Последую</w:t>
      </w:r>
      <w:r>
        <w:t>щее твердение образцов должно осуществляться в нормальных условиях в течение 28 сут, после чего они должны быть испытаны на сжатие.</w:t>
      </w:r>
    </w:p>
    <w:p w:rsidR="00000000" w:rsidRDefault="00B63FA9">
      <w:bookmarkStart w:id="160" w:name="sub_10127"/>
      <w:bookmarkEnd w:id="159"/>
      <w:r>
        <w:t xml:space="preserve">10.1.2.7 Изменение прочности основных составов по сравнению с прочностью контрольного состава </w:t>
      </w:r>
      <w:r>
        <w:pict>
          <v:shape id="_x0000_i1104" type="#_x0000_t75" style="width:17.65pt;height:15.6pt">
            <v:imagedata r:id="rId198" o:title=""/>
          </v:shape>
        </w:pict>
      </w:r>
      <w:r>
        <w:t xml:space="preserve">, %, определяют по </w:t>
      </w:r>
      <w:hyperlink w:anchor="sub_11" w:history="1">
        <w:r>
          <w:rPr>
            <w:rStyle w:val="a4"/>
          </w:rPr>
          <w:t>формуле (11)</w:t>
        </w:r>
      </w:hyperlink>
      <w:r>
        <w:t>.</w:t>
      </w:r>
    </w:p>
    <w:p w:rsidR="00000000" w:rsidRDefault="00B63FA9">
      <w:bookmarkStart w:id="161" w:name="sub_10128"/>
      <w:bookmarkEnd w:id="160"/>
      <w:r>
        <w:t xml:space="preserve">10.1.2.8 Бетоны с противоморозными добавками должны быть испытаны на коррозионное воздействие добавок на бетон или раствор в соответствии с </w:t>
      </w:r>
      <w:hyperlink w:anchor="sub_11000" w:history="1">
        <w:r>
          <w:rPr>
            <w:rStyle w:val="a4"/>
          </w:rPr>
          <w:t>приложением А</w:t>
        </w:r>
      </w:hyperlink>
      <w:r>
        <w:t>.</w:t>
      </w:r>
    </w:p>
    <w:bookmarkEnd w:id="161"/>
    <w:p w:rsidR="00000000" w:rsidRDefault="00B63FA9"/>
    <w:p w:rsidR="00000000" w:rsidRDefault="00B63FA9">
      <w:pPr>
        <w:pStyle w:val="1"/>
      </w:pPr>
      <w:bookmarkStart w:id="162" w:name="sub_102"/>
      <w:r>
        <w:t>10.2 Испытание гидрофобизирующих добавок</w:t>
      </w:r>
    </w:p>
    <w:bookmarkEnd w:id="162"/>
    <w:p w:rsidR="00000000" w:rsidRDefault="00B63FA9"/>
    <w:p w:rsidR="00000000" w:rsidRDefault="00B63FA9">
      <w:bookmarkStart w:id="163" w:name="sub_1021"/>
      <w:r>
        <w:t>10.2.1 Эффективность действия гидрофобизирующих добавок оценивают по степени уменьшения водопоглощения бетонов и растворов основных составов по сравнению с ко</w:t>
      </w:r>
      <w:r>
        <w:t>нтрольным составом и по гидрофобизирующей способности добавок.</w:t>
      </w:r>
    </w:p>
    <w:bookmarkEnd w:id="163"/>
    <w:p w:rsidR="00000000" w:rsidRDefault="00B63FA9">
      <w:r>
        <w:t xml:space="preserve">Гидрофобизирующую способность добавок определяют по ГОСТ 10834, </w:t>
      </w:r>
      <w:hyperlink r:id="rId199" w:history="1">
        <w:r>
          <w:rPr>
            <w:rStyle w:val="a4"/>
          </w:rPr>
          <w:t>подраздел 3.4</w:t>
        </w:r>
      </w:hyperlink>
      <w:r>
        <w:t>.</w:t>
      </w:r>
    </w:p>
    <w:p w:rsidR="00000000" w:rsidRDefault="00B63FA9">
      <w:bookmarkStart w:id="164" w:name="sub_1022"/>
      <w:r>
        <w:t>10.2.2 При определении в</w:t>
      </w:r>
      <w:r>
        <w:t xml:space="preserve">одопоглощения бетонов и растворов контрольного и основных составов марка по удобоукладываемости смеси должна быть П3 для бетонной смеси, </w:t>
      </w:r>
      <w:r>
        <w:pict>
          <v:shape id="_x0000_i1105" type="#_x0000_t75" style="width:21.75pt;height:17.65pt">
            <v:imagedata r:id="rId200" o:title=""/>
          </v:shape>
        </w:pict>
      </w:r>
      <w:r>
        <w:t xml:space="preserve"> - для растворной смеси.</w:t>
      </w:r>
    </w:p>
    <w:p w:rsidR="00000000" w:rsidRDefault="00B63FA9">
      <w:bookmarkStart w:id="165" w:name="sub_1023"/>
      <w:bookmarkEnd w:id="164"/>
      <w:r>
        <w:t>10.2.3 Образцы бетона изготавливают и испы</w:t>
      </w:r>
      <w:r>
        <w:t xml:space="preserve">тывают на водопоглощение по </w:t>
      </w:r>
      <w:hyperlink r:id="rId201" w:history="1">
        <w:r>
          <w:rPr>
            <w:rStyle w:val="a4"/>
          </w:rPr>
          <w:t>ГОСТ 12730.3</w:t>
        </w:r>
      </w:hyperlink>
      <w:r>
        <w:t xml:space="preserve">, раствора - по </w:t>
      </w:r>
      <w:hyperlink r:id="rId202" w:history="1">
        <w:r>
          <w:rPr>
            <w:rStyle w:val="a4"/>
          </w:rPr>
          <w:t>ГОСТ 5802</w:t>
        </w:r>
      </w:hyperlink>
      <w:r>
        <w:t>.</w:t>
      </w:r>
    </w:p>
    <w:p w:rsidR="00000000" w:rsidRDefault="00B63FA9">
      <w:bookmarkStart w:id="166" w:name="sub_1024"/>
      <w:bookmarkEnd w:id="165"/>
      <w:r>
        <w:t>10.2.4 Твердение бетонов и ра</w:t>
      </w:r>
      <w:r>
        <w:t>створов с гидрофобизирующими добавками проводят по режиму, указанному в нормативном или техническом документе на добавку конкретного вида.</w:t>
      </w:r>
    </w:p>
    <w:p w:rsidR="00000000" w:rsidRDefault="00B63FA9">
      <w:bookmarkStart w:id="167" w:name="sub_1025"/>
      <w:bookmarkEnd w:id="166"/>
      <w:r>
        <w:t>10.2.5 При испытании на водопоглощение образцы контрольного состава выдерживают в воде до полного нас</w:t>
      </w:r>
      <w:r>
        <w:t>ыщения, основных составов - в течение 28 сут.</w:t>
      </w:r>
    </w:p>
    <w:bookmarkEnd w:id="167"/>
    <w:p w:rsidR="00000000" w:rsidRDefault="00B63FA9">
      <w:r>
        <w:t xml:space="preserve">Уменьшение водопоглощения </w:t>
      </w:r>
      <w:r>
        <w:pict>
          <v:shape id="_x0000_i1106" type="#_x0000_t75" style="width:17pt;height:17.65pt">
            <v:imagedata r:id="rId203" o:title=""/>
          </v:shape>
        </w:pict>
      </w:r>
      <w:r>
        <w:t xml:space="preserve"> вычисляют по формуле</w:t>
      </w:r>
    </w:p>
    <w:p w:rsidR="00000000" w:rsidRDefault="00B63FA9"/>
    <w:p w:rsidR="00000000" w:rsidRDefault="00B63FA9">
      <w:pPr>
        <w:ind w:firstLine="698"/>
        <w:jc w:val="center"/>
      </w:pPr>
      <w:bookmarkStart w:id="168" w:name="sub_12"/>
      <w:r>
        <w:pict>
          <v:shape id="_x0000_i1107" type="#_x0000_t75" style="width:65.9pt;height:38.05pt">
            <v:imagedata r:id="rId204" o:title=""/>
          </v:shape>
        </w:pict>
      </w:r>
      <w:r>
        <w:t>, (12)</w:t>
      </w:r>
    </w:p>
    <w:bookmarkEnd w:id="168"/>
    <w:p w:rsidR="00000000" w:rsidRDefault="00B63FA9"/>
    <w:p w:rsidR="00000000" w:rsidRDefault="00B63FA9">
      <w:r>
        <w:t xml:space="preserve">где </w:t>
      </w:r>
      <w:r>
        <w:pict>
          <v:shape id="_x0000_i1108" type="#_x0000_t75" style="width:32.6pt;height:17.65pt">
            <v:imagedata r:id="rId205" o:title=""/>
          </v:shape>
        </w:pict>
      </w:r>
      <w:r>
        <w:t xml:space="preserve"> - водопоглощение образцов контрольного состава, % по массе;</w:t>
      </w:r>
    </w:p>
    <w:p w:rsidR="00000000" w:rsidRDefault="00B63FA9">
      <w:r>
        <w:pict>
          <v:shape id="_x0000_i1109" type="#_x0000_t75" style="width:24.45pt;height:17.65pt">
            <v:imagedata r:id="rId206" o:title=""/>
          </v:shape>
        </w:pict>
      </w:r>
      <w:r>
        <w:t xml:space="preserve"> - водопоглощение образцов основного состава, % по массе.</w:t>
      </w:r>
    </w:p>
    <w:p w:rsidR="00000000" w:rsidRDefault="00B63FA9"/>
    <w:p w:rsidR="00000000" w:rsidRDefault="00B63FA9">
      <w:pPr>
        <w:ind w:firstLine="698"/>
        <w:jc w:val="right"/>
      </w:pPr>
      <w:bookmarkStart w:id="169" w:name="sub_11000"/>
      <w:r>
        <w:rPr>
          <w:rStyle w:val="a3"/>
        </w:rPr>
        <w:t>При</w:t>
      </w:r>
      <w:r>
        <w:rPr>
          <w:rStyle w:val="a3"/>
        </w:rPr>
        <w:t>ложение А</w:t>
      </w:r>
      <w:r>
        <w:rPr>
          <w:rStyle w:val="a3"/>
        </w:rPr>
        <w:br/>
        <w:t>(обязательное)</w:t>
      </w:r>
    </w:p>
    <w:bookmarkEnd w:id="169"/>
    <w:p w:rsidR="00000000" w:rsidRDefault="00B63FA9"/>
    <w:p w:rsidR="00000000" w:rsidRDefault="00B63FA9">
      <w:pPr>
        <w:pStyle w:val="1"/>
      </w:pPr>
      <w:r>
        <w:t>Определение коррозионного воздействия противоморозных добавок на бетоны и растворы</w:t>
      </w:r>
    </w:p>
    <w:p w:rsidR="00000000" w:rsidRDefault="00B63FA9"/>
    <w:p w:rsidR="00000000" w:rsidRDefault="00B63FA9">
      <w:r>
        <w:t>Испытание в соответствии с настоящим приложением проводят в случае предполагаемого коррозионного воздействия противоморозных добавок на б</w:t>
      </w:r>
      <w:r>
        <w:t>етоны или растворы.</w:t>
      </w:r>
    </w:p>
    <w:p w:rsidR="00000000" w:rsidRDefault="00B63FA9"/>
    <w:p w:rsidR="00000000" w:rsidRDefault="00B63FA9">
      <w:pPr>
        <w:pStyle w:val="1"/>
      </w:pPr>
      <w:bookmarkStart w:id="170" w:name="sub_11100"/>
      <w:r>
        <w:t>А.1 Средства испытания</w:t>
      </w:r>
    </w:p>
    <w:bookmarkEnd w:id="170"/>
    <w:p w:rsidR="00000000" w:rsidRDefault="00B63FA9"/>
    <w:p w:rsidR="00000000" w:rsidRDefault="00B63FA9">
      <w:r>
        <w:t>Морозильная камера, обеспечивающая достижение и поддержание заданной отрицательной температуры.</w:t>
      </w:r>
    </w:p>
    <w:p w:rsidR="00000000" w:rsidRDefault="00B63FA9">
      <w:r>
        <w:t>Сетчатый стеллаж для размещения образцов-балочек в морозильной камере.</w:t>
      </w:r>
    </w:p>
    <w:p w:rsidR="00000000" w:rsidRDefault="00B63FA9">
      <w:r>
        <w:t>Формы для изготовления обр</w:t>
      </w:r>
      <w:r>
        <w:t xml:space="preserve">азцов-балочек размером 4х4х16 см по </w:t>
      </w:r>
      <w:hyperlink r:id="rId207" w:history="1">
        <w:r>
          <w:rPr>
            <w:rStyle w:val="a4"/>
          </w:rPr>
          <w:t>ГОСТ 310.4</w:t>
        </w:r>
      </w:hyperlink>
      <w:r>
        <w:t>.</w:t>
      </w:r>
    </w:p>
    <w:p w:rsidR="00000000" w:rsidRDefault="00B63FA9"/>
    <w:p w:rsidR="00000000" w:rsidRDefault="00B63FA9">
      <w:pPr>
        <w:pStyle w:val="1"/>
      </w:pPr>
      <w:bookmarkStart w:id="171" w:name="sub_11200"/>
      <w:r>
        <w:t>А.2 Порядок подготовки и проведения испытания</w:t>
      </w:r>
    </w:p>
    <w:bookmarkEnd w:id="171"/>
    <w:p w:rsidR="00000000" w:rsidRDefault="00B63FA9"/>
    <w:p w:rsidR="00000000" w:rsidRDefault="00B63FA9">
      <w:bookmarkStart w:id="172" w:name="sub_11201"/>
      <w:r>
        <w:t>А.2.1 Испытание проводят на образцах-балочках, изготовленных из мелкозернистого бетона, путем их попеременного замораживания в морозильной камере и оттаивания в воздушной среде.</w:t>
      </w:r>
    </w:p>
    <w:p w:rsidR="00000000" w:rsidRDefault="00B63FA9">
      <w:bookmarkStart w:id="173" w:name="sub_11202"/>
      <w:bookmarkEnd w:id="172"/>
      <w:r>
        <w:t xml:space="preserve">А.2.2 Приготавливают смесь основного состава с соотношением </w:t>
      </w:r>
      <w:r>
        <w:t>цемент: песок = 1:3, марки по удобоукладываемости П2 с выбранной оптимальной дозировкой противоморозной добавки.</w:t>
      </w:r>
    </w:p>
    <w:p w:rsidR="00000000" w:rsidRDefault="00B63FA9">
      <w:bookmarkStart w:id="174" w:name="sub_11203"/>
      <w:bookmarkEnd w:id="173"/>
      <w:r>
        <w:t xml:space="preserve">А.2.3 Из смеси, приготовленной в соответствии с </w:t>
      </w:r>
      <w:hyperlink w:anchor="sub_11202" w:history="1">
        <w:r>
          <w:rPr>
            <w:rStyle w:val="a4"/>
          </w:rPr>
          <w:t>А.2.2</w:t>
        </w:r>
      </w:hyperlink>
      <w:r>
        <w:t xml:space="preserve">, изготавливают три образца-балочки размером </w:t>
      </w:r>
      <w:r>
        <w:t>4х4х16 см, которые непосредственно после изготовления помещают на 28 сут в морозильную камеру при заданной отрицательной температуре.</w:t>
      </w:r>
    </w:p>
    <w:p w:rsidR="00000000" w:rsidRDefault="00B63FA9">
      <w:bookmarkStart w:id="175" w:name="sub_11204"/>
      <w:bookmarkEnd w:id="174"/>
      <w:r>
        <w:t>А.2.4 По истечении 28 сут замораживания образцы-балочки оттаивают в воздушно-сухих условиях при температ</w:t>
      </w:r>
      <w:r>
        <w:t>уре плюс (</w:t>
      </w:r>
      <w:r>
        <w:pict>
          <v:shape id="_x0000_i1110" type="#_x0000_t75" style="width:31.25pt;height:15.6pt">
            <v:imagedata r:id="rId208" o:title=""/>
          </v:shape>
        </w:pict>
      </w:r>
      <w:r>
        <w:t>)°С в течение 3-4 ч, после чего образцы расформовывают.</w:t>
      </w:r>
    </w:p>
    <w:p w:rsidR="00000000" w:rsidRDefault="00B63FA9">
      <w:bookmarkStart w:id="176" w:name="sub_11205"/>
      <w:bookmarkEnd w:id="175"/>
      <w:r>
        <w:t>А.2.5 Последующие циклы замораживания образцов-балочек при заданной отрицательной температуре и оттаивания при температуре плюс (</w:t>
      </w:r>
      <w:r>
        <w:pict>
          <v:shape id="_x0000_i1111" type="#_x0000_t75" style="width:31.25pt;height:15.6pt">
            <v:imagedata r:id="rId209" o:title=""/>
          </v:shape>
        </w:pict>
      </w:r>
      <w:r>
        <w:t>)°С проводят при скорости изменения температуры 3-5°С/ч.</w:t>
      </w:r>
    </w:p>
    <w:bookmarkEnd w:id="176"/>
    <w:p w:rsidR="00000000" w:rsidRDefault="00B63FA9">
      <w:r>
        <w:t>Число циклов - 50.</w:t>
      </w:r>
    </w:p>
    <w:p w:rsidR="00000000" w:rsidRDefault="00B63FA9">
      <w:bookmarkStart w:id="177" w:name="sub_11206"/>
      <w:r>
        <w:t>А.2.6 По окончании испытания образцы-балочки осматривают. Отсутствие признаков разрушения образцов (растрескивание, выкрашивание ребер,</w:t>
      </w:r>
      <w:r>
        <w:t xml:space="preserve"> шелушение) после испытания свидетельствует о возможности применения в бетоне испытываемой добавки в оптимальном количестве.</w:t>
      </w:r>
    </w:p>
    <w:bookmarkEnd w:id="177"/>
    <w:p w:rsidR="00B63FA9" w:rsidRDefault="00B63FA9"/>
    <w:sectPr w:rsidR="00B63FA9">
      <w:headerReference w:type="default" r:id="rId210"/>
      <w:footerReference w:type="default" r:id="rId2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A9" w:rsidRDefault="00B63FA9">
      <w:r>
        <w:separator/>
      </w:r>
    </w:p>
  </w:endnote>
  <w:endnote w:type="continuationSeparator" w:id="0">
    <w:p w:rsidR="00B63FA9" w:rsidRDefault="00B6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:rsidRPr="00B63FA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B63FA9" w:rsidRDefault="00B63FA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B63FA9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63FA9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 w:rsidRPr="00B63FA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B63FA9">
            <w:rPr>
              <w:rFonts w:ascii="Times New Roman" w:hAnsi="Times New Roman" w:cs="Times New Roman"/>
              <w:sz w:val="20"/>
              <w:szCs w:val="20"/>
            </w:rPr>
            <w:t xml:space="preserve"> 05.10.202</w:t>
          </w:r>
          <w:r w:rsidRPr="00B63FA9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B63FA9"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B63FA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B63FA9" w:rsidRDefault="00B63FA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63FA9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B63FA9" w:rsidRDefault="00B63FA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63FA9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63FA9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E74A2" w:rsidRPr="00B63FA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E74A2" w:rsidRPr="00B63FA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B63FA9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B63FA9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B63FA9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63FA9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E74A2" w:rsidRPr="00B63FA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E74A2" w:rsidRPr="00B63FA9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 w:rsidRPr="00B63FA9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A9" w:rsidRDefault="00B63FA9">
      <w:r>
        <w:separator/>
      </w:r>
    </w:p>
  </w:footnote>
  <w:footnote w:type="continuationSeparator" w:id="0">
    <w:p w:rsidR="00B63FA9" w:rsidRDefault="00B6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3FA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Межгосударственный стандарт ГОСТ 30459-2008 "Добавки для бетонов и строительных растворов. Определение 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4A2"/>
    <w:rsid w:val="003E74A2"/>
    <w:rsid w:val="00B6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DB20DA-CAAE-49AA-A895-F8B9FACA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6.emf"/><Relationship Id="rId21" Type="http://schemas.openxmlformats.org/officeDocument/2006/relationships/hyperlink" Target="http://mobileonline.garant.ru/document/redirect/3922391/0" TargetMode="External"/><Relationship Id="rId42" Type="http://schemas.openxmlformats.org/officeDocument/2006/relationships/hyperlink" Target="http://mobileonline.garant.ru/document/redirect/3922909/0" TargetMode="External"/><Relationship Id="rId63" Type="http://schemas.openxmlformats.org/officeDocument/2006/relationships/hyperlink" Target="http://mobileonline.garant.ru/document/redirect/6180096/0" TargetMode="External"/><Relationship Id="rId84" Type="http://schemas.openxmlformats.org/officeDocument/2006/relationships/image" Target="media/image15.emf"/><Relationship Id="rId138" Type="http://schemas.openxmlformats.org/officeDocument/2006/relationships/image" Target="media/image52.emf"/><Relationship Id="rId159" Type="http://schemas.openxmlformats.org/officeDocument/2006/relationships/hyperlink" Target="http://mobileonline.garant.ru/document/redirect/6180633/0" TargetMode="External"/><Relationship Id="rId170" Type="http://schemas.openxmlformats.org/officeDocument/2006/relationships/hyperlink" Target="http://mobileonline.garant.ru/document/redirect/3922390/6" TargetMode="External"/><Relationship Id="rId191" Type="http://schemas.openxmlformats.org/officeDocument/2006/relationships/image" Target="media/image75.emf"/><Relationship Id="rId205" Type="http://schemas.openxmlformats.org/officeDocument/2006/relationships/image" Target="media/image84.emf"/><Relationship Id="rId107" Type="http://schemas.openxmlformats.org/officeDocument/2006/relationships/hyperlink" Target="http://mobileonline.garant.ru/document/redirect/3923039/9" TargetMode="External"/><Relationship Id="rId11" Type="http://schemas.openxmlformats.org/officeDocument/2006/relationships/hyperlink" Target="http://mobileonline.garant.ru/document/redirect/6177329/0" TargetMode="External"/><Relationship Id="rId32" Type="http://schemas.openxmlformats.org/officeDocument/2006/relationships/hyperlink" Target="http://mobileonline.garant.ru/document/redirect/3922909/0" TargetMode="External"/><Relationship Id="rId53" Type="http://schemas.openxmlformats.org/officeDocument/2006/relationships/image" Target="media/image5.emf"/><Relationship Id="rId74" Type="http://schemas.openxmlformats.org/officeDocument/2006/relationships/hyperlink" Target="http://mobileonline.garant.ru/document/redirect/6180623/0" TargetMode="External"/><Relationship Id="rId128" Type="http://schemas.openxmlformats.org/officeDocument/2006/relationships/hyperlink" Target="http://mobileonline.garant.ru/document/redirect/3923277/4" TargetMode="External"/><Relationship Id="rId149" Type="http://schemas.openxmlformats.org/officeDocument/2006/relationships/hyperlink" Target="http://mobileonline.garant.ru/document/redirect/3922390/0" TargetMode="External"/><Relationship Id="rId5" Type="http://schemas.openxmlformats.org/officeDocument/2006/relationships/footnotes" Target="footnotes.xml"/><Relationship Id="rId95" Type="http://schemas.openxmlformats.org/officeDocument/2006/relationships/image" Target="media/image23.emf"/><Relationship Id="rId160" Type="http://schemas.openxmlformats.org/officeDocument/2006/relationships/hyperlink" Target="http://mobileonline.garant.ru/document/redirect/3922297/400" TargetMode="External"/><Relationship Id="rId181" Type="http://schemas.openxmlformats.org/officeDocument/2006/relationships/image" Target="media/image68.emf"/><Relationship Id="rId22" Type="http://schemas.openxmlformats.org/officeDocument/2006/relationships/hyperlink" Target="http://mobileonline.garant.ru/document/redirect/3923039/0" TargetMode="External"/><Relationship Id="rId43" Type="http://schemas.openxmlformats.org/officeDocument/2006/relationships/hyperlink" Target="http://mobileonline.garant.ru/document/redirect/3922292/0" TargetMode="External"/><Relationship Id="rId64" Type="http://schemas.openxmlformats.org/officeDocument/2006/relationships/hyperlink" Target="http://mobileonline.garant.ru/document/redirect/3922393/0" TargetMode="External"/><Relationship Id="rId118" Type="http://schemas.openxmlformats.org/officeDocument/2006/relationships/image" Target="media/image37.emf"/><Relationship Id="rId139" Type="http://schemas.openxmlformats.org/officeDocument/2006/relationships/image" Target="media/image53.emf"/><Relationship Id="rId85" Type="http://schemas.openxmlformats.org/officeDocument/2006/relationships/image" Target="media/image16.emf"/><Relationship Id="rId150" Type="http://schemas.openxmlformats.org/officeDocument/2006/relationships/image" Target="media/image60.emf"/><Relationship Id="rId171" Type="http://schemas.openxmlformats.org/officeDocument/2006/relationships/hyperlink" Target="http://mobileonline.garant.ru/document/redirect/3922297/102" TargetMode="External"/><Relationship Id="rId192" Type="http://schemas.openxmlformats.org/officeDocument/2006/relationships/image" Target="media/image76.emf"/><Relationship Id="rId206" Type="http://schemas.openxmlformats.org/officeDocument/2006/relationships/image" Target="media/image85.emf"/><Relationship Id="rId12" Type="http://schemas.openxmlformats.org/officeDocument/2006/relationships/hyperlink" Target="http://mobileonline.garant.ru/document/redirect/3922236/0" TargetMode="External"/><Relationship Id="rId33" Type="http://schemas.openxmlformats.org/officeDocument/2006/relationships/hyperlink" Target="http://mobileonline.garant.ru/document/redirect/3922283/0" TargetMode="External"/><Relationship Id="rId108" Type="http://schemas.openxmlformats.org/officeDocument/2006/relationships/hyperlink" Target="http://mobileonline.garant.ru/document/redirect/3922390/0" TargetMode="External"/><Relationship Id="rId129" Type="http://schemas.openxmlformats.org/officeDocument/2006/relationships/image" Target="media/image46.emf"/><Relationship Id="rId54" Type="http://schemas.openxmlformats.org/officeDocument/2006/relationships/hyperlink" Target="http://mobileonline.garant.ru/document/redirect/3922678/0" TargetMode="External"/><Relationship Id="rId75" Type="http://schemas.openxmlformats.org/officeDocument/2006/relationships/hyperlink" Target="http://mobileonline.garant.ru/document/redirect/3922282/0" TargetMode="External"/><Relationship Id="rId96" Type="http://schemas.openxmlformats.org/officeDocument/2006/relationships/hyperlink" Target="http://mobileonline.garant.ru/document/redirect/3922390/2" TargetMode="External"/><Relationship Id="rId140" Type="http://schemas.openxmlformats.org/officeDocument/2006/relationships/image" Target="media/image54.emf"/><Relationship Id="rId161" Type="http://schemas.openxmlformats.org/officeDocument/2006/relationships/hyperlink" Target="http://mobileonline.garant.ru/document/redirect/3922299/60" TargetMode="External"/><Relationship Id="rId182" Type="http://schemas.openxmlformats.org/officeDocument/2006/relationships/hyperlink" Target="http://mobileonline.garant.ru/document/redirect/3922393/0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mobileonline.garant.ru/document/redirect/6178628/0" TargetMode="External"/><Relationship Id="rId119" Type="http://schemas.openxmlformats.org/officeDocument/2006/relationships/image" Target="media/image38.emf"/><Relationship Id="rId44" Type="http://schemas.openxmlformats.org/officeDocument/2006/relationships/hyperlink" Target="http://mobileonline.garant.ru/document/redirect/6180623/1" TargetMode="External"/><Relationship Id="rId65" Type="http://schemas.openxmlformats.org/officeDocument/2006/relationships/hyperlink" Target="http://mobileonline.garant.ru/document/redirect/3922282/0" TargetMode="External"/><Relationship Id="rId86" Type="http://schemas.openxmlformats.org/officeDocument/2006/relationships/image" Target="media/image17.emf"/><Relationship Id="rId130" Type="http://schemas.openxmlformats.org/officeDocument/2006/relationships/image" Target="media/image47.emf"/><Relationship Id="rId151" Type="http://schemas.openxmlformats.org/officeDocument/2006/relationships/image" Target="media/image61.emf"/><Relationship Id="rId172" Type="http://schemas.openxmlformats.org/officeDocument/2006/relationships/hyperlink" Target="http://mobileonline.garant.ru/document/redirect/3922390/10" TargetMode="External"/><Relationship Id="rId193" Type="http://schemas.openxmlformats.org/officeDocument/2006/relationships/image" Target="media/image77.emf"/><Relationship Id="rId207" Type="http://schemas.openxmlformats.org/officeDocument/2006/relationships/hyperlink" Target="http://mobileonline.garant.ru/document/redirect/3923619/0" TargetMode="External"/><Relationship Id="rId13" Type="http://schemas.openxmlformats.org/officeDocument/2006/relationships/hyperlink" Target="http://mobileonline.garant.ru/document/redirect/3922887/0" TargetMode="External"/><Relationship Id="rId109" Type="http://schemas.openxmlformats.org/officeDocument/2006/relationships/hyperlink" Target="http://mobileonline.garant.ru/document/redirect/6180651/110" TargetMode="External"/><Relationship Id="rId34" Type="http://schemas.openxmlformats.org/officeDocument/2006/relationships/hyperlink" Target="http://mobileonline.garant.ru/document/redirect/3922282/0" TargetMode="External"/><Relationship Id="rId55" Type="http://schemas.openxmlformats.org/officeDocument/2006/relationships/hyperlink" Target="http://mobileonline.garant.ru/document/redirect/3922887/0" TargetMode="External"/><Relationship Id="rId76" Type="http://schemas.openxmlformats.org/officeDocument/2006/relationships/hyperlink" Target="http://mobileonline.garant.ru/document/redirect/3922236/0" TargetMode="External"/><Relationship Id="rId97" Type="http://schemas.openxmlformats.org/officeDocument/2006/relationships/image" Target="media/image24.emf"/><Relationship Id="rId120" Type="http://schemas.openxmlformats.org/officeDocument/2006/relationships/image" Target="media/image39.emf"/><Relationship Id="rId141" Type="http://schemas.openxmlformats.org/officeDocument/2006/relationships/hyperlink" Target="http://mobileonline.garant.ru/document/redirect/3922391/0" TargetMode="External"/><Relationship Id="rId7" Type="http://schemas.openxmlformats.org/officeDocument/2006/relationships/hyperlink" Target="http://mobileonline.garant.ru/document/redirect/3924441/0" TargetMode="External"/><Relationship Id="rId162" Type="http://schemas.openxmlformats.org/officeDocument/2006/relationships/hyperlink" Target="http://mobileonline.garant.ru/document/redirect/3922390/10" TargetMode="External"/><Relationship Id="rId183" Type="http://schemas.openxmlformats.org/officeDocument/2006/relationships/image" Target="media/image69.emf"/><Relationship Id="rId24" Type="http://schemas.openxmlformats.org/officeDocument/2006/relationships/hyperlink" Target="http://mobileonline.garant.ru/document/redirect/3923032/0" TargetMode="External"/><Relationship Id="rId45" Type="http://schemas.openxmlformats.org/officeDocument/2006/relationships/image" Target="media/image1.emf"/><Relationship Id="rId66" Type="http://schemas.openxmlformats.org/officeDocument/2006/relationships/hyperlink" Target="http://mobileonline.garant.ru/document/redirect/3922292/414" TargetMode="External"/><Relationship Id="rId87" Type="http://schemas.openxmlformats.org/officeDocument/2006/relationships/image" Target="media/image18.emf"/><Relationship Id="rId110" Type="http://schemas.openxmlformats.org/officeDocument/2006/relationships/image" Target="media/image30.emf"/><Relationship Id="rId131" Type="http://schemas.openxmlformats.org/officeDocument/2006/relationships/hyperlink" Target="http://mobileonline.garant.ru/document/redirect/3923039/6" TargetMode="External"/><Relationship Id="rId152" Type="http://schemas.openxmlformats.org/officeDocument/2006/relationships/image" Target="media/image62.emf"/><Relationship Id="rId173" Type="http://schemas.openxmlformats.org/officeDocument/2006/relationships/hyperlink" Target="http://mobileonline.garant.ru/document/redirect/3922292/411" TargetMode="External"/><Relationship Id="rId194" Type="http://schemas.openxmlformats.org/officeDocument/2006/relationships/image" Target="media/image78.emf"/><Relationship Id="rId208" Type="http://schemas.openxmlformats.org/officeDocument/2006/relationships/image" Target="media/image86.emf"/><Relationship Id="rId19" Type="http://schemas.openxmlformats.org/officeDocument/2006/relationships/hyperlink" Target="http://mobileonline.garant.ru/document/redirect/3922299/0" TargetMode="External"/><Relationship Id="rId14" Type="http://schemas.openxmlformats.org/officeDocument/2006/relationships/hyperlink" Target="http://mobileonline.garant.ru/document/redirect/3922284/0" TargetMode="External"/><Relationship Id="rId30" Type="http://schemas.openxmlformats.org/officeDocument/2006/relationships/hyperlink" Target="http://mobileonline.garant.ru/document/redirect/6180623/0" TargetMode="External"/><Relationship Id="rId35" Type="http://schemas.openxmlformats.org/officeDocument/2006/relationships/hyperlink" Target="http://mobileonline.garant.ru/document/redirect/3923368/0" TargetMode="External"/><Relationship Id="rId56" Type="http://schemas.openxmlformats.org/officeDocument/2006/relationships/hyperlink" Target="http://mobileonline.garant.ru/document/redirect/3922283/0" TargetMode="External"/><Relationship Id="rId77" Type="http://schemas.openxmlformats.org/officeDocument/2006/relationships/hyperlink" Target="http://mobileonline.garant.ru/document/redirect/3922292/414" TargetMode="External"/><Relationship Id="rId100" Type="http://schemas.openxmlformats.org/officeDocument/2006/relationships/image" Target="media/image27.emf"/><Relationship Id="rId105" Type="http://schemas.openxmlformats.org/officeDocument/2006/relationships/hyperlink" Target="http://mobileonline.garant.ru/document/redirect/3922236/20" TargetMode="External"/><Relationship Id="rId126" Type="http://schemas.openxmlformats.org/officeDocument/2006/relationships/image" Target="media/image44.emf"/><Relationship Id="rId147" Type="http://schemas.openxmlformats.org/officeDocument/2006/relationships/image" Target="media/image59.emf"/><Relationship Id="rId168" Type="http://schemas.openxmlformats.org/officeDocument/2006/relationships/hyperlink" Target="http://mobileonline.garant.ru/document/redirect/3922390/1064" TargetMode="External"/><Relationship Id="rId8" Type="http://schemas.openxmlformats.org/officeDocument/2006/relationships/hyperlink" Target="http://mobileonline.garant.ru/document/redirect/6180623/0" TargetMode="External"/><Relationship Id="rId51" Type="http://schemas.openxmlformats.org/officeDocument/2006/relationships/hyperlink" Target="http://mobileonline.garant.ru/document/redirect/3924416/0" TargetMode="External"/><Relationship Id="rId72" Type="http://schemas.openxmlformats.org/officeDocument/2006/relationships/image" Target="media/image11.emf"/><Relationship Id="rId93" Type="http://schemas.openxmlformats.org/officeDocument/2006/relationships/image" Target="media/image22.emf"/><Relationship Id="rId98" Type="http://schemas.openxmlformats.org/officeDocument/2006/relationships/image" Target="media/image25.emf"/><Relationship Id="rId121" Type="http://schemas.openxmlformats.org/officeDocument/2006/relationships/image" Target="media/image40.emf"/><Relationship Id="rId142" Type="http://schemas.openxmlformats.org/officeDocument/2006/relationships/hyperlink" Target="http://mobileonline.garant.ru/document/redirect/3922390/0" TargetMode="External"/><Relationship Id="rId163" Type="http://schemas.openxmlformats.org/officeDocument/2006/relationships/image" Target="media/image66.emf"/><Relationship Id="rId184" Type="http://schemas.openxmlformats.org/officeDocument/2006/relationships/image" Target="media/image70.emf"/><Relationship Id="rId189" Type="http://schemas.openxmlformats.org/officeDocument/2006/relationships/hyperlink" Target="http://mobileonline.garant.ru/document/redirect/3922390/6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mobileonline.garant.ru/document/redirect/3923034/0" TargetMode="External"/><Relationship Id="rId46" Type="http://schemas.openxmlformats.org/officeDocument/2006/relationships/image" Target="media/image2.emf"/><Relationship Id="rId67" Type="http://schemas.openxmlformats.org/officeDocument/2006/relationships/image" Target="media/image6.emf"/><Relationship Id="rId116" Type="http://schemas.openxmlformats.org/officeDocument/2006/relationships/hyperlink" Target="http://mobileonline.garant.ru/document/redirect/3923039/63" TargetMode="External"/><Relationship Id="rId137" Type="http://schemas.openxmlformats.org/officeDocument/2006/relationships/image" Target="media/image51.emf"/><Relationship Id="rId158" Type="http://schemas.openxmlformats.org/officeDocument/2006/relationships/image" Target="media/image65.emf"/><Relationship Id="rId20" Type="http://schemas.openxmlformats.org/officeDocument/2006/relationships/hyperlink" Target="http://mobileonline.garant.ru/document/redirect/3922987/0" TargetMode="External"/><Relationship Id="rId41" Type="http://schemas.openxmlformats.org/officeDocument/2006/relationships/hyperlink" Target="http://mobileonline.garant.ru/document/redirect/3922283/0" TargetMode="External"/><Relationship Id="rId62" Type="http://schemas.openxmlformats.org/officeDocument/2006/relationships/hyperlink" Target="http://mobileonline.garant.ru/document/redirect/3923273/0" TargetMode="External"/><Relationship Id="rId83" Type="http://schemas.openxmlformats.org/officeDocument/2006/relationships/hyperlink" Target="http://mobileonline.garant.ru/document/redirect/3922390/0" TargetMode="External"/><Relationship Id="rId88" Type="http://schemas.openxmlformats.org/officeDocument/2006/relationships/hyperlink" Target="http://mobileonline.garant.ru/document/redirect/3922391/0" TargetMode="External"/><Relationship Id="rId111" Type="http://schemas.openxmlformats.org/officeDocument/2006/relationships/image" Target="media/image31.emf"/><Relationship Id="rId132" Type="http://schemas.openxmlformats.org/officeDocument/2006/relationships/hyperlink" Target="http://mobileonline.garant.ru/document/redirect/3922391/0" TargetMode="External"/><Relationship Id="rId153" Type="http://schemas.openxmlformats.org/officeDocument/2006/relationships/image" Target="media/image63.emf"/><Relationship Id="rId174" Type="http://schemas.openxmlformats.org/officeDocument/2006/relationships/hyperlink" Target="http://mobileonline.garant.ru/document/redirect/3923368/0" TargetMode="External"/><Relationship Id="rId179" Type="http://schemas.openxmlformats.org/officeDocument/2006/relationships/hyperlink" Target="http://mobileonline.garant.ru/document/redirect/3923619/0" TargetMode="External"/><Relationship Id="rId195" Type="http://schemas.openxmlformats.org/officeDocument/2006/relationships/image" Target="media/image79.emf"/><Relationship Id="rId209" Type="http://schemas.openxmlformats.org/officeDocument/2006/relationships/image" Target="media/image87.emf"/><Relationship Id="rId190" Type="http://schemas.openxmlformats.org/officeDocument/2006/relationships/image" Target="media/image74.emf"/><Relationship Id="rId204" Type="http://schemas.openxmlformats.org/officeDocument/2006/relationships/image" Target="media/image83.emf"/><Relationship Id="rId15" Type="http://schemas.openxmlformats.org/officeDocument/2006/relationships/hyperlink" Target="http://mobileonline.garant.ru/document/redirect/3923038/0" TargetMode="External"/><Relationship Id="rId36" Type="http://schemas.openxmlformats.org/officeDocument/2006/relationships/hyperlink" Target="http://mobileonline.garant.ru/document/redirect/3922292/0" TargetMode="External"/><Relationship Id="rId57" Type="http://schemas.openxmlformats.org/officeDocument/2006/relationships/hyperlink" Target="http://mobileonline.garant.ru/document/redirect/3923038/0" TargetMode="External"/><Relationship Id="rId106" Type="http://schemas.openxmlformats.org/officeDocument/2006/relationships/hyperlink" Target="http://mobileonline.garant.ru/document/redirect/3922292/45" TargetMode="External"/><Relationship Id="rId127" Type="http://schemas.openxmlformats.org/officeDocument/2006/relationships/image" Target="media/image45.emf"/><Relationship Id="rId10" Type="http://schemas.openxmlformats.org/officeDocument/2006/relationships/hyperlink" Target="http://mobileonline.garant.ru/document/redirect/3922390/0" TargetMode="External"/><Relationship Id="rId31" Type="http://schemas.openxmlformats.org/officeDocument/2006/relationships/hyperlink" Target="http://mobileonline.garant.ru/document/redirect/3923273/0" TargetMode="External"/><Relationship Id="rId52" Type="http://schemas.openxmlformats.org/officeDocument/2006/relationships/image" Target="media/image4.emf"/><Relationship Id="rId73" Type="http://schemas.openxmlformats.org/officeDocument/2006/relationships/image" Target="media/image12.emf"/><Relationship Id="rId78" Type="http://schemas.openxmlformats.org/officeDocument/2006/relationships/hyperlink" Target="http://mobileonline.garant.ru/document/redirect/3923039/3" TargetMode="External"/><Relationship Id="rId94" Type="http://schemas.openxmlformats.org/officeDocument/2006/relationships/hyperlink" Target="http://mobileonline.garant.ru/document/redirect/3923039/41" TargetMode="External"/><Relationship Id="rId99" Type="http://schemas.openxmlformats.org/officeDocument/2006/relationships/image" Target="media/image26.emf"/><Relationship Id="rId101" Type="http://schemas.openxmlformats.org/officeDocument/2006/relationships/image" Target="media/image28.emf"/><Relationship Id="rId122" Type="http://schemas.openxmlformats.org/officeDocument/2006/relationships/image" Target="media/image41.emf"/><Relationship Id="rId143" Type="http://schemas.openxmlformats.org/officeDocument/2006/relationships/image" Target="media/image55.emf"/><Relationship Id="rId148" Type="http://schemas.openxmlformats.org/officeDocument/2006/relationships/hyperlink" Target="http://mobileonline.garant.ru/document/redirect/3922391/200" TargetMode="External"/><Relationship Id="rId164" Type="http://schemas.openxmlformats.org/officeDocument/2006/relationships/hyperlink" Target="http://mobileonline.garant.ru/document/redirect/3922391/0" TargetMode="External"/><Relationship Id="rId169" Type="http://schemas.openxmlformats.org/officeDocument/2006/relationships/hyperlink" Target="http://mobileonline.garant.ru/document/redirect/3922391/500" TargetMode="External"/><Relationship Id="rId185" Type="http://schemas.openxmlformats.org/officeDocument/2006/relationships/image" Target="media/image71.emf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3923619/0" TargetMode="External"/><Relationship Id="rId180" Type="http://schemas.openxmlformats.org/officeDocument/2006/relationships/image" Target="media/image67.emf"/><Relationship Id="rId210" Type="http://schemas.openxmlformats.org/officeDocument/2006/relationships/header" Target="header1.xml"/><Relationship Id="rId26" Type="http://schemas.openxmlformats.org/officeDocument/2006/relationships/hyperlink" Target="http://mobileonline.garant.ru/document/redirect/3923685/0" TargetMode="External"/><Relationship Id="rId47" Type="http://schemas.openxmlformats.org/officeDocument/2006/relationships/image" Target="media/image3.emf"/><Relationship Id="rId68" Type="http://schemas.openxmlformats.org/officeDocument/2006/relationships/image" Target="media/image7.emf"/><Relationship Id="rId89" Type="http://schemas.openxmlformats.org/officeDocument/2006/relationships/hyperlink" Target="http://mobileonline.garant.ru/document/redirect/3922390/6" TargetMode="External"/><Relationship Id="rId112" Type="http://schemas.openxmlformats.org/officeDocument/2006/relationships/image" Target="media/image32.emf"/><Relationship Id="rId133" Type="http://schemas.openxmlformats.org/officeDocument/2006/relationships/hyperlink" Target="http://mobileonline.garant.ru/document/redirect/3923032/0" TargetMode="External"/><Relationship Id="rId154" Type="http://schemas.openxmlformats.org/officeDocument/2006/relationships/image" Target="media/image64.emf"/><Relationship Id="rId175" Type="http://schemas.openxmlformats.org/officeDocument/2006/relationships/hyperlink" Target="http://mobileonline.garant.ru/document/redirect/6180633/0" TargetMode="External"/><Relationship Id="rId196" Type="http://schemas.openxmlformats.org/officeDocument/2006/relationships/hyperlink" Target="http://mobileonline.garant.ru/document/redirect/3922391/52" TargetMode="External"/><Relationship Id="rId200" Type="http://schemas.openxmlformats.org/officeDocument/2006/relationships/image" Target="media/image81.emf"/><Relationship Id="rId16" Type="http://schemas.openxmlformats.org/officeDocument/2006/relationships/hyperlink" Target="http://mobileonline.garant.ru/document/redirect/3922678/0" TargetMode="External"/><Relationship Id="rId37" Type="http://schemas.openxmlformats.org/officeDocument/2006/relationships/hyperlink" Target="http://mobileonline.garant.ru/document/redirect/3924416/0" TargetMode="External"/><Relationship Id="rId58" Type="http://schemas.openxmlformats.org/officeDocument/2006/relationships/hyperlink" Target="http://mobileonline.garant.ru/document/redirect/3923038/0" TargetMode="External"/><Relationship Id="rId79" Type="http://schemas.openxmlformats.org/officeDocument/2006/relationships/hyperlink" Target="http://mobileonline.garant.ru/document/redirect/3922390/1" TargetMode="External"/><Relationship Id="rId102" Type="http://schemas.openxmlformats.org/officeDocument/2006/relationships/image" Target="media/image29.emf"/><Relationship Id="rId123" Type="http://schemas.openxmlformats.org/officeDocument/2006/relationships/hyperlink" Target="http://mobileonline.garant.ru/document/redirect/3923039/62" TargetMode="External"/><Relationship Id="rId144" Type="http://schemas.openxmlformats.org/officeDocument/2006/relationships/image" Target="media/image56.emf"/><Relationship Id="rId90" Type="http://schemas.openxmlformats.org/officeDocument/2006/relationships/image" Target="media/image19.emf"/><Relationship Id="rId165" Type="http://schemas.openxmlformats.org/officeDocument/2006/relationships/hyperlink" Target="http://mobileonline.garant.ru/document/redirect/3922390/0" TargetMode="External"/><Relationship Id="rId186" Type="http://schemas.openxmlformats.org/officeDocument/2006/relationships/image" Target="media/image72.emf"/><Relationship Id="rId211" Type="http://schemas.openxmlformats.org/officeDocument/2006/relationships/footer" Target="footer1.xml"/><Relationship Id="rId27" Type="http://schemas.openxmlformats.org/officeDocument/2006/relationships/hyperlink" Target="http://mobileonline.garant.ru/document/redirect/3923687/0" TargetMode="External"/><Relationship Id="rId48" Type="http://schemas.openxmlformats.org/officeDocument/2006/relationships/hyperlink" Target="http://mobileonline.garant.ru/document/redirect/6180623/83" TargetMode="External"/><Relationship Id="rId69" Type="http://schemas.openxmlformats.org/officeDocument/2006/relationships/image" Target="media/image8.emf"/><Relationship Id="rId113" Type="http://schemas.openxmlformats.org/officeDocument/2006/relationships/image" Target="media/image33.emf"/><Relationship Id="rId134" Type="http://schemas.openxmlformats.org/officeDocument/2006/relationships/image" Target="media/image48.emf"/><Relationship Id="rId80" Type="http://schemas.openxmlformats.org/officeDocument/2006/relationships/image" Target="media/image13.emf"/><Relationship Id="rId155" Type="http://schemas.openxmlformats.org/officeDocument/2006/relationships/hyperlink" Target="http://mobileonline.garant.ru/document/redirect/3923685/0" TargetMode="External"/><Relationship Id="rId176" Type="http://schemas.openxmlformats.org/officeDocument/2006/relationships/hyperlink" Target="http://mobileonline.garant.ru/document/redirect/3922284/4223" TargetMode="External"/><Relationship Id="rId197" Type="http://schemas.openxmlformats.org/officeDocument/2006/relationships/hyperlink" Target="http://mobileonline.garant.ru/document/redirect/3922390/6" TargetMode="External"/><Relationship Id="rId201" Type="http://schemas.openxmlformats.org/officeDocument/2006/relationships/hyperlink" Target="http://mobileonline.garant.ru/document/redirect/3923034/0" TargetMode="External"/><Relationship Id="rId17" Type="http://schemas.openxmlformats.org/officeDocument/2006/relationships/hyperlink" Target="http://mobileonline.garant.ru/document/redirect/3923661/0" TargetMode="External"/><Relationship Id="rId38" Type="http://schemas.openxmlformats.org/officeDocument/2006/relationships/hyperlink" Target="http://mobileonline.garant.ru/document/redirect/6180096/0" TargetMode="External"/><Relationship Id="rId59" Type="http://schemas.openxmlformats.org/officeDocument/2006/relationships/hyperlink" Target="http://mobileonline.garant.ru/document/redirect/3922283/0" TargetMode="External"/><Relationship Id="rId103" Type="http://schemas.openxmlformats.org/officeDocument/2006/relationships/hyperlink" Target="http://mobileonline.garant.ru/document/redirect/3923039/0" TargetMode="External"/><Relationship Id="rId124" Type="http://schemas.openxmlformats.org/officeDocument/2006/relationships/image" Target="media/image42.emf"/><Relationship Id="rId70" Type="http://schemas.openxmlformats.org/officeDocument/2006/relationships/image" Target="media/image9.emf"/><Relationship Id="rId91" Type="http://schemas.openxmlformats.org/officeDocument/2006/relationships/image" Target="media/image20.emf"/><Relationship Id="rId145" Type="http://schemas.openxmlformats.org/officeDocument/2006/relationships/image" Target="media/image57.emf"/><Relationship Id="rId166" Type="http://schemas.openxmlformats.org/officeDocument/2006/relationships/hyperlink" Target="http://mobileonline.garant.ru/document/redirect/3922297/409" TargetMode="External"/><Relationship Id="rId187" Type="http://schemas.openxmlformats.org/officeDocument/2006/relationships/image" Target="media/image73.emf"/><Relationship Id="rId1" Type="http://schemas.openxmlformats.org/officeDocument/2006/relationships/numbering" Target="numbering.xml"/><Relationship Id="rId212" Type="http://schemas.openxmlformats.org/officeDocument/2006/relationships/fontTable" Target="fontTable.xml"/><Relationship Id="rId28" Type="http://schemas.openxmlformats.org/officeDocument/2006/relationships/hyperlink" Target="http://mobileonline.garant.ru/document/redirect/3922393/0" TargetMode="External"/><Relationship Id="rId49" Type="http://schemas.openxmlformats.org/officeDocument/2006/relationships/hyperlink" Target="http://mobileonline.garant.ru/document/redirect/6177329/0" TargetMode="External"/><Relationship Id="rId114" Type="http://schemas.openxmlformats.org/officeDocument/2006/relationships/image" Target="media/image34.emf"/><Relationship Id="rId60" Type="http://schemas.openxmlformats.org/officeDocument/2006/relationships/hyperlink" Target="http://mobileonline.garant.ru/document/redirect/3923038/0" TargetMode="External"/><Relationship Id="rId81" Type="http://schemas.openxmlformats.org/officeDocument/2006/relationships/hyperlink" Target="http://mobileonline.garant.ru/document/redirect/3923039/0" TargetMode="External"/><Relationship Id="rId135" Type="http://schemas.openxmlformats.org/officeDocument/2006/relationships/image" Target="media/image49.emf"/><Relationship Id="rId156" Type="http://schemas.openxmlformats.org/officeDocument/2006/relationships/hyperlink" Target="http://mobileonline.garant.ru/document/redirect/6180633/0" TargetMode="External"/><Relationship Id="rId177" Type="http://schemas.openxmlformats.org/officeDocument/2006/relationships/hyperlink" Target="http://mobileonline.garant.ru/document/redirect/3922284/4224" TargetMode="External"/><Relationship Id="rId198" Type="http://schemas.openxmlformats.org/officeDocument/2006/relationships/image" Target="media/image80.emf"/><Relationship Id="rId202" Type="http://schemas.openxmlformats.org/officeDocument/2006/relationships/hyperlink" Target="http://mobileonline.garant.ru/document/redirect/3922390/9" TargetMode="External"/><Relationship Id="rId18" Type="http://schemas.openxmlformats.org/officeDocument/2006/relationships/hyperlink" Target="http://mobileonline.garant.ru/document/redirect/3922297/0" TargetMode="External"/><Relationship Id="rId39" Type="http://schemas.openxmlformats.org/officeDocument/2006/relationships/hyperlink" Target="http://mobileonline.garant.ru/document/redirect/6180633/0" TargetMode="External"/><Relationship Id="rId50" Type="http://schemas.openxmlformats.org/officeDocument/2006/relationships/hyperlink" Target="http://mobileonline.garant.ru/document/redirect/3922987/0" TargetMode="External"/><Relationship Id="rId104" Type="http://schemas.openxmlformats.org/officeDocument/2006/relationships/hyperlink" Target="http://mobileonline.garant.ru/document/redirect/3922390/0" TargetMode="External"/><Relationship Id="rId125" Type="http://schemas.openxmlformats.org/officeDocument/2006/relationships/image" Target="media/image43.emf"/><Relationship Id="rId146" Type="http://schemas.openxmlformats.org/officeDocument/2006/relationships/image" Target="media/image58.emf"/><Relationship Id="rId167" Type="http://schemas.openxmlformats.org/officeDocument/2006/relationships/hyperlink" Target="http://mobileonline.garant.ru/document/redirect/3922297/411" TargetMode="External"/><Relationship Id="rId188" Type="http://schemas.openxmlformats.org/officeDocument/2006/relationships/hyperlink" Target="http://mobileonline.garant.ru/document/redirect/3922391/0" TargetMode="External"/><Relationship Id="rId71" Type="http://schemas.openxmlformats.org/officeDocument/2006/relationships/image" Target="media/image10.emf"/><Relationship Id="rId92" Type="http://schemas.openxmlformats.org/officeDocument/2006/relationships/image" Target="media/image21.emf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mobileonline.garant.ru/document/redirect/3923277/0" TargetMode="External"/><Relationship Id="rId40" Type="http://schemas.openxmlformats.org/officeDocument/2006/relationships/hyperlink" Target="http://mobileonline.garant.ru/document/redirect/6180623/300" TargetMode="External"/><Relationship Id="rId115" Type="http://schemas.openxmlformats.org/officeDocument/2006/relationships/image" Target="media/image35.png"/><Relationship Id="rId136" Type="http://schemas.openxmlformats.org/officeDocument/2006/relationships/image" Target="media/image50.emf"/><Relationship Id="rId157" Type="http://schemas.openxmlformats.org/officeDocument/2006/relationships/hyperlink" Target="http://mobileonline.garant.ru/document/redirect/6180633/0" TargetMode="External"/><Relationship Id="rId178" Type="http://schemas.openxmlformats.org/officeDocument/2006/relationships/hyperlink" Target="http://mobileonline.garant.ru/document/redirect/3923619/0" TargetMode="External"/><Relationship Id="rId61" Type="http://schemas.openxmlformats.org/officeDocument/2006/relationships/hyperlink" Target="http://mobileonline.garant.ru/document/redirect/3923661/0" TargetMode="External"/><Relationship Id="rId82" Type="http://schemas.openxmlformats.org/officeDocument/2006/relationships/image" Target="media/image14.emf"/><Relationship Id="rId199" Type="http://schemas.openxmlformats.org/officeDocument/2006/relationships/hyperlink" Target="http://mobileonline.garant.ru/document/redirect/6178628/340" TargetMode="External"/><Relationship Id="rId203" Type="http://schemas.openxmlformats.org/officeDocument/2006/relationships/image" Target="media/image8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6993</Words>
  <Characters>39863</Characters>
  <Application>Microsoft Office Word</Application>
  <DocSecurity>0</DocSecurity>
  <Lines>332</Lines>
  <Paragraphs>93</Paragraphs>
  <ScaleCrop>false</ScaleCrop>
  <Company>НПП "Гарант-Сервис"</Company>
  <LinksUpToDate>false</LinksUpToDate>
  <CharactersWithSpaces>46763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Долгов Алексей Владимирович</cp:lastModifiedBy>
  <cp:revision>2</cp:revision>
  <dcterms:created xsi:type="dcterms:W3CDTF">2021-10-05T04:39:00Z</dcterms:created>
  <dcterms:modified xsi:type="dcterms:W3CDTF">2021-10-05T04:39:00Z</dcterms:modified>
</cp:coreProperties>
</file>